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1F24" w:rsidRDefault="00B51F24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СОВЕТ НАРОДНЫХ ДЕПУТАТОВ</w:t>
      </w: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БЕРЕЗОВСКОГО СЕЛЬСКОГО ПОСЕЛЕНИЯ</w:t>
      </w: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ПОДГОРЕНСКОГО МУНИЦИПАЛЬНОГО РАЙОНА</w:t>
      </w:r>
      <w:r>
        <w:rPr>
          <w:b/>
          <w:sz w:val="26"/>
          <w:szCs w:val="26"/>
        </w:rPr>
        <w:br/>
        <w:t>ВОРОНЕЖСКОЙ ОБЛАСТИ</w:t>
      </w: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tabs>
          <w:tab w:val="left" w:pos="4337"/>
        </w:tabs>
        <w:jc w:val="center"/>
        <w:outlineLvl w:val="0"/>
        <w:rPr>
          <w:b/>
          <w:kern w:val="32"/>
          <w:sz w:val="26"/>
          <w:szCs w:val="26"/>
        </w:rPr>
      </w:pPr>
      <w:r>
        <w:rPr>
          <w:b/>
          <w:kern w:val="32"/>
          <w:sz w:val="26"/>
          <w:szCs w:val="26"/>
        </w:rPr>
        <w:t>РЕШЕНИЕ</w:t>
      </w:r>
    </w:p>
    <w:p w:rsidR="00125E46" w:rsidRDefault="00125E46" w:rsidP="00125E46">
      <w:pPr>
        <w:jc w:val="center"/>
        <w:outlineLvl w:val="0"/>
        <w:rPr>
          <w:kern w:val="32"/>
          <w:sz w:val="26"/>
          <w:szCs w:val="26"/>
        </w:rPr>
      </w:pPr>
    </w:p>
    <w:p w:rsidR="00125E46" w:rsidRDefault="00BA6D30" w:rsidP="00125E46">
      <w:pPr>
        <w:jc w:val="both"/>
        <w:outlineLvl w:val="0"/>
        <w:rPr>
          <w:sz w:val="26"/>
          <w:szCs w:val="26"/>
        </w:rPr>
      </w:pPr>
      <w:proofErr w:type="gramStart"/>
      <w:r>
        <w:rPr>
          <w:sz w:val="26"/>
          <w:szCs w:val="26"/>
        </w:rPr>
        <w:t>от  14</w:t>
      </w:r>
      <w:proofErr w:type="gramEnd"/>
      <w:r>
        <w:rPr>
          <w:sz w:val="26"/>
          <w:szCs w:val="26"/>
        </w:rPr>
        <w:t xml:space="preserve"> сентября </w:t>
      </w:r>
      <w:r w:rsidR="00B51F24">
        <w:rPr>
          <w:sz w:val="26"/>
          <w:szCs w:val="26"/>
        </w:rPr>
        <w:t>2018 г. №</w:t>
      </w:r>
      <w:r>
        <w:rPr>
          <w:sz w:val="26"/>
          <w:szCs w:val="26"/>
        </w:rPr>
        <w:t xml:space="preserve"> 23</w:t>
      </w:r>
    </w:p>
    <w:p w:rsidR="00125E46" w:rsidRDefault="00125E46" w:rsidP="00125E46">
      <w:pPr>
        <w:jc w:val="both"/>
        <w:outlineLvl w:val="0"/>
        <w:rPr>
          <w:sz w:val="26"/>
          <w:szCs w:val="26"/>
        </w:rPr>
      </w:pPr>
      <w:proofErr w:type="spellStart"/>
      <w:r>
        <w:rPr>
          <w:sz w:val="26"/>
          <w:szCs w:val="26"/>
        </w:rPr>
        <w:t>п.Сагуны</w:t>
      </w:r>
      <w:proofErr w:type="spellEnd"/>
    </w:p>
    <w:p w:rsidR="00125E46" w:rsidRDefault="00125E46" w:rsidP="00125E46">
      <w:pPr>
        <w:jc w:val="both"/>
        <w:outlineLvl w:val="0"/>
        <w:rPr>
          <w:b/>
          <w:sz w:val="26"/>
          <w:szCs w:val="26"/>
        </w:rPr>
      </w:pPr>
    </w:p>
    <w:p w:rsidR="006265F8" w:rsidRDefault="00125E46" w:rsidP="00125E46">
      <w:pPr>
        <w:outlineLvl w:val="0"/>
        <w:rPr>
          <w:b/>
          <w:sz w:val="26"/>
          <w:szCs w:val="26"/>
        </w:rPr>
      </w:pPr>
      <w:r>
        <w:rPr>
          <w:b/>
          <w:sz w:val="26"/>
          <w:szCs w:val="26"/>
        </w:rPr>
        <w:t>О</w:t>
      </w:r>
      <w:r w:rsidR="003012A2">
        <w:rPr>
          <w:b/>
          <w:sz w:val="26"/>
          <w:szCs w:val="26"/>
        </w:rPr>
        <w:t xml:space="preserve">б утверждении </w:t>
      </w:r>
    </w:p>
    <w:p w:rsidR="00125E46" w:rsidRDefault="00125E46" w:rsidP="00125E46">
      <w:pPr>
        <w:outlineLvl w:val="0"/>
        <w:rPr>
          <w:b/>
          <w:sz w:val="26"/>
          <w:szCs w:val="26"/>
        </w:rPr>
      </w:pPr>
      <w:r>
        <w:rPr>
          <w:b/>
          <w:sz w:val="26"/>
          <w:szCs w:val="26"/>
        </w:rPr>
        <w:t>программы комплексного</w:t>
      </w:r>
    </w:p>
    <w:p w:rsidR="00125E46" w:rsidRDefault="00125E46" w:rsidP="00125E46">
      <w:pPr>
        <w:outlineLvl w:val="0"/>
        <w:rPr>
          <w:b/>
          <w:sz w:val="26"/>
          <w:szCs w:val="26"/>
        </w:rPr>
      </w:pPr>
      <w:r>
        <w:rPr>
          <w:b/>
          <w:sz w:val="26"/>
          <w:szCs w:val="26"/>
        </w:rPr>
        <w:t>развития транспортной инфраструктуры</w:t>
      </w:r>
    </w:p>
    <w:p w:rsidR="00125E46" w:rsidRDefault="00125E46" w:rsidP="00125E46">
      <w:pPr>
        <w:outlineLvl w:val="0"/>
        <w:rPr>
          <w:b/>
          <w:sz w:val="26"/>
          <w:szCs w:val="26"/>
        </w:rPr>
      </w:pPr>
      <w:r>
        <w:rPr>
          <w:b/>
          <w:sz w:val="26"/>
          <w:szCs w:val="26"/>
        </w:rPr>
        <w:t>Березовского сельского поселения</w:t>
      </w:r>
      <w:r>
        <w:rPr>
          <w:sz w:val="26"/>
          <w:szCs w:val="26"/>
        </w:rPr>
        <w:t xml:space="preserve"> </w:t>
      </w:r>
    </w:p>
    <w:p w:rsidR="00125E46" w:rsidRDefault="00125E46" w:rsidP="00125E46">
      <w:pPr>
        <w:outlineLvl w:val="0"/>
        <w:rPr>
          <w:b/>
          <w:sz w:val="26"/>
          <w:szCs w:val="26"/>
        </w:rPr>
      </w:pPr>
      <w:r>
        <w:rPr>
          <w:b/>
          <w:sz w:val="26"/>
          <w:szCs w:val="26"/>
        </w:rPr>
        <w:t>Подгоренского муниципального района</w:t>
      </w:r>
    </w:p>
    <w:p w:rsidR="00125E46" w:rsidRDefault="00125E46" w:rsidP="00125E46">
      <w:pPr>
        <w:outlineLvl w:val="0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Воронежской области на 2017-2027 годы. </w:t>
      </w:r>
    </w:p>
    <w:p w:rsidR="00125E46" w:rsidRPr="003012A2" w:rsidRDefault="003012A2" w:rsidP="003012A2">
      <w:pPr>
        <w:ind w:right="4536"/>
        <w:rPr>
          <w:b/>
          <w:sz w:val="26"/>
          <w:szCs w:val="26"/>
        </w:rPr>
      </w:pPr>
      <w:r>
        <w:rPr>
          <w:b/>
          <w:sz w:val="26"/>
          <w:szCs w:val="26"/>
        </w:rPr>
        <w:t>(в новой редакции)</w:t>
      </w:r>
    </w:p>
    <w:p w:rsidR="00125E46" w:rsidRDefault="00125E46" w:rsidP="00125E46">
      <w:pPr>
        <w:adjustRightInd w:val="0"/>
        <w:ind w:firstLine="567"/>
        <w:jc w:val="both"/>
        <w:rPr>
          <w:sz w:val="26"/>
          <w:szCs w:val="26"/>
        </w:rPr>
      </w:pPr>
      <w:r>
        <w:rPr>
          <w:sz w:val="26"/>
          <w:szCs w:val="26"/>
          <w:lang w:eastAsia="en-US"/>
        </w:rPr>
        <w:t>В соответствии с</w:t>
      </w:r>
      <w:r>
        <w:rPr>
          <w:color w:val="FF0000"/>
          <w:sz w:val="26"/>
          <w:szCs w:val="26"/>
          <w:lang w:eastAsia="en-US"/>
        </w:rPr>
        <w:t xml:space="preserve"> </w:t>
      </w:r>
      <w:r>
        <w:rPr>
          <w:sz w:val="26"/>
          <w:szCs w:val="26"/>
        </w:rPr>
        <w:t xml:space="preserve">Федеральным законом от 29.12.2014 № 456-ФЗ «О внесении изменений в Градостроительный кодекс Российской Федерации и отдельные законодательные  акты  Российской   Федерации»,  Федеральным законом от 06.10.2003 №131-ФЗ «Об общих принципах организации местного самоуправления в Российской Федерации»,  постановлением Правительства РФ от 25.12.2015 № 1440 «Об утверждении требований к программам комплексного развития транспортной инфраструктуры поселений, городских округов», Уставом Березовского сельского поселения, Генеральным планом Березовского сельского поселения Совет народных депутатов Березовского сельского поселения </w:t>
      </w:r>
    </w:p>
    <w:p w:rsidR="00125E46" w:rsidRDefault="00125E46" w:rsidP="00125E46">
      <w:pPr>
        <w:adjustRightInd w:val="0"/>
        <w:ind w:firstLine="567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р е ш и л:</w:t>
      </w:r>
    </w:p>
    <w:p w:rsidR="00125E46" w:rsidRPr="003012A2" w:rsidRDefault="00125E46" w:rsidP="003012A2">
      <w:pPr>
        <w:pStyle w:val="af8"/>
        <w:numPr>
          <w:ilvl w:val="0"/>
          <w:numId w:val="7"/>
        </w:numPr>
        <w:jc w:val="both"/>
        <w:rPr>
          <w:sz w:val="26"/>
          <w:szCs w:val="26"/>
          <w:lang w:eastAsia="en-US"/>
        </w:rPr>
      </w:pPr>
      <w:r w:rsidRPr="003012A2">
        <w:rPr>
          <w:sz w:val="26"/>
          <w:szCs w:val="26"/>
          <w:lang w:eastAsia="en-US"/>
        </w:rPr>
        <w:t>Принять прилагаемую программу комплексного развития транспортной инфраструктуры Березовского сельского поселения Подгоренского муниципального района Воронежской области на 2017-2027 годы.</w:t>
      </w:r>
    </w:p>
    <w:p w:rsidR="003012A2" w:rsidRPr="003012A2" w:rsidRDefault="003012A2" w:rsidP="003012A2">
      <w:pPr>
        <w:pStyle w:val="af8"/>
        <w:numPr>
          <w:ilvl w:val="0"/>
          <w:numId w:val="7"/>
        </w:numPr>
        <w:jc w:val="both"/>
        <w:rPr>
          <w:sz w:val="26"/>
          <w:szCs w:val="26"/>
          <w:lang w:eastAsia="en-US"/>
        </w:rPr>
      </w:pPr>
      <w:r>
        <w:rPr>
          <w:sz w:val="26"/>
          <w:szCs w:val="26"/>
          <w:lang w:eastAsia="en-US"/>
        </w:rPr>
        <w:t xml:space="preserve">Решение Совета народных депутатов Березовского сельского поселения от 10.08.2017 года № 18 «О принятии программы комплексного развития </w:t>
      </w:r>
      <w:r w:rsidR="00CF3010">
        <w:rPr>
          <w:sz w:val="26"/>
          <w:szCs w:val="26"/>
          <w:lang w:eastAsia="en-US"/>
        </w:rPr>
        <w:t>транспортной инфраструктуры Березовского сельского поселения Подгоренского муниципального района Воронежской области на 2017-2027 годы» считать утратившей силу.</w:t>
      </w:r>
    </w:p>
    <w:p w:rsidR="00125E46" w:rsidRDefault="003012A2" w:rsidP="003012A2">
      <w:pPr>
        <w:jc w:val="both"/>
        <w:rPr>
          <w:sz w:val="26"/>
          <w:szCs w:val="26"/>
          <w:lang w:eastAsia="en-US"/>
        </w:rPr>
      </w:pPr>
      <w:r>
        <w:rPr>
          <w:sz w:val="26"/>
          <w:szCs w:val="26"/>
          <w:lang w:eastAsia="en-US"/>
        </w:rPr>
        <w:t xml:space="preserve">        3. </w:t>
      </w:r>
      <w:r w:rsidR="00125E46">
        <w:rPr>
          <w:sz w:val="26"/>
          <w:szCs w:val="26"/>
          <w:lang w:eastAsia="en-US"/>
        </w:rPr>
        <w:t xml:space="preserve"> Решение вступает в силу со дня подписания.</w:t>
      </w:r>
    </w:p>
    <w:p w:rsidR="00125E46" w:rsidRDefault="003012A2" w:rsidP="003012A2">
      <w:pPr>
        <w:jc w:val="both"/>
        <w:rPr>
          <w:sz w:val="26"/>
          <w:szCs w:val="26"/>
          <w:lang w:eastAsia="en-US"/>
        </w:rPr>
      </w:pPr>
      <w:r>
        <w:rPr>
          <w:sz w:val="26"/>
          <w:szCs w:val="26"/>
          <w:lang w:eastAsia="en-US"/>
        </w:rPr>
        <w:t xml:space="preserve">        4</w:t>
      </w:r>
      <w:r w:rsidR="00912223">
        <w:rPr>
          <w:sz w:val="26"/>
          <w:szCs w:val="26"/>
          <w:lang w:eastAsia="en-US"/>
        </w:rPr>
        <w:t>.</w:t>
      </w:r>
      <w:r>
        <w:rPr>
          <w:sz w:val="26"/>
          <w:szCs w:val="26"/>
          <w:lang w:eastAsia="en-US"/>
        </w:rPr>
        <w:t xml:space="preserve"> </w:t>
      </w:r>
      <w:r w:rsidR="00125E46">
        <w:rPr>
          <w:sz w:val="26"/>
          <w:szCs w:val="26"/>
          <w:lang w:eastAsia="en-US"/>
        </w:rPr>
        <w:t>Контроль за исполнением решения возложить на главу администрации Березовского сельского поселения Касьянову Г.Н.</w:t>
      </w:r>
    </w:p>
    <w:p w:rsidR="00125E46" w:rsidRDefault="00125E46" w:rsidP="00125E46">
      <w:pPr>
        <w:ind w:firstLine="567"/>
        <w:jc w:val="both"/>
        <w:rPr>
          <w:b/>
          <w:sz w:val="26"/>
          <w:szCs w:val="26"/>
          <w:lang w:eastAsia="en-US"/>
        </w:rPr>
      </w:pPr>
    </w:p>
    <w:p w:rsidR="00125E46" w:rsidRDefault="00125E46" w:rsidP="00125E46">
      <w:pPr>
        <w:ind w:firstLine="567"/>
        <w:jc w:val="both"/>
        <w:rPr>
          <w:sz w:val="26"/>
          <w:szCs w:val="26"/>
          <w:lang w:eastAsia="en-US"/>
        </w:rPr>
      </w:pPr>
    </w:p>
    <w:p w:rsidR="00125E46" w:rsidRDefault="00125E46" w:rsidP="00125E46">
      <w:pPr>
        <w:jc w:val="both"/>
        <w:rPr>
          <w:sz w:val="26"/>
          <w:szCs w:val="26"/>
          <w:lang w:eastAsia="en-US"/>
        </w:rPr>
      </w:pPr>
      <w:r>
        <w:rPr>
          <w:sz w:val="26"/>
          <w:szCs w:val="26"/>
          <w:lang w:eastAsia="en-US"/>
        </w:rPr>
        <w:t>Глава Березовского сельского поселения                             Г.Н.Касьянова</w:t>
      </w:r>
    </w:p>
    <w:p w:rsidR="00125E46" w:rsidRDefault="00125E46" w:rsidP="00125E46">
      <w:pPr>
        <w:jc w:val="both"/>
        <w:rPr>
          <w:sz w:val="26"/>
          <w:szCs w:val="26"/>
          <w:lang w:eastAsia="en-US"/>
        </w:rPr>
      </w:pPr>
    </w:p>
    <w:p w:rsidR="00125E46" w:rsidRDefault="00125E46" w:rsidP="00125E46">
      <w:pPr>
        <w:jc w:val="both"/>
        <w:rPr>
          <w:sz w:val="26"/>
          <w:szCs w:val="26"/>
          <w:lang w:eastAsia="en-US"/>
        </w:rPr>
      </w:pPr>
    </w:p>
    <w:p w:rsidR="00125E46" w:rsidRDefault="00125E46" w:rsidP="00125E46">
      <w:pPr>
        <w:jc w:val="both"/>
        <w:rPr>
          <w:sz w:val="26"/>
          <w:szCs w:val="26"/>
          <w:lang w:eastAsia="en-US"/>
        </w:rPr>
      </w:pPr>
    </w:p>
    <w:p w:rsidR="00125E46" w:rsidRDefault="00125E46" w:rsidP="00125E46">
      <w:pPr>
        <w:jc w:val="both"/>
        <w:rPr>
          <w:sz w:val="26"/>
          <w:szCs w:val="26"/>
          <w:lang w:eastAsia="en-US"/>
        </w:rPr>
      </w:pPr>
      <w:r>
        <w:rPr>
          <w:sz w:val="26"/>
          <w:szCs w:val="26"/>
          <w:lang w:eastAsia="en-US"/>
        </w:rPr>
        <w:t xml:space="preserve"> </w:t>
      </w:r>
    </w:p>
    <w:p w:rsidR="00B51F24" w:rsidRDefault="00B51F24" w:rsidP="00125E46">
      <w:pPr>
        <w:jc w:val="both"/>
        <w:rPr>
          <w:sz w:val="26"/>
          <w:szCs w:val="26"/>
          <w:lang w:eastAsia="en-US"/>
        </w:rPr>
      </w:pPr>
    </w:p>
    <w:p w:rsidR="00D91729" w:rsidRDefault="00D91729" w:rsidP="00125E46">
      <w:pPr>
        <w:jc w:val="both"/>
        <w:rPr>
          <w:sz w:val="26"/>
          <w:szCs w:val="26"/>
          <w:lang w:eastAsia="en-US"/>
        </w:rPr>
      </w:pPr>
    </w:p>
    <w:p w:rsidR="00125E46" w:rsidRDefault="00125E46" w:rsidP="00125E46">
      <w:pPr>
        <w:ind w:firstLine="851"/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lastRenderedPageBreak/>
        <w:t xml:space="preserve">Принята </w:t>
      </w:r>
    </w:p>
    <w:p w:rsidR="00125E46" w:rsidRDefault="00125E46" w:rsidP="00125E46">
      <w:pPr>
        <w:ind w:firstLine="851"/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 xml:space="preserve">решением Совета народных депутатов </w:t>
      </w:r>
    </w:p>
    <w:p w:rsidR="00125E46" w:rsidRDefault="00125E46" w:rsidP="00125E46">
      <w:pPr>
        <w:ind w:firstLine="851"/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>Березовского сельского поселения</w:t>
      </w:r>
    </w:p>
    <w:p w:rsidR="00125E46" w:rsidRDefault="00125E46" w:rsidP="00125E46">
      <w:pPr>
        <w:ind w:firstLine="851"/>
        <w:jc w:val="right"/>
        <w:rPr>
          <w:sz w:val="24"/>
          <w:szCs w:val="24"/>
          <w:lang w:eastAsia="en-US"/>
        </w:rPr>
      </w:pPr>
      <w:r>
        <w:rPr>
          <w:sz w:val="24"/>
          <w:szCs w:val="24"/>
          <w:lang w:eastAsia="en-US"/>
        </w:rPr>
        <w:t xml:space="preserve">от  </w:t>
      </w:r>
      <w:r w:rsidR="00B51F24">
        <w:rPr>
          <w:sz w:val="24"/>
          <w:szCs w:val="24"/>
          <w:lang w:eastAsia="en-US"/>
        </w:rPr>
        <w:t xml:space="preserve">     </w:t>
      </w:r>
      <w:r w:rsidR="00D91729">
        <w:rPr>
          <w:sz w:val="24"/>
          <w:szCs w:val="24"/>
          <w:lang w:eastAsia="en-US"/>
        </w:rPr>
        <w:t xml:space="preserve">14 сентября </w:t>
      </w:r>
      <w:bookmarkStart w:id="0" w:name="_GoBack"/>
      <w:bookmarkEnd w:id="0"/>
      <w:r w:rsidR="00B51F24">
        <w:rPr>
          <w:sz w:val="24"/>
          <w:szCs w:val="24"/>
          <w:lang w:eastAsia="en-US"/>
        </w:rPr>
        <w:t xml:space="preserve">2018 </w:t>
      </w:r>
      <w:proofErr w:type="gramStart"/>
      <w:r w:rsidR="00B51F24">
        <w:rPr>
          <w:sz w:val="24"/>
          <w:szCs w:val="24"/>
          <w:lang w:eastAsia="en-US"/>
        </w:rPr>
        <w:t>года  №</w:t>
      </w:r>
      <w:proofErr w:type="gramEnd"/>
      <w:r w:rsidR="00D91729">
        <w:rPr>
          <w:sz w:val="24"/>
          <w:szCs w:val="24"/>
          <w:lang w:eastAsia="en-US"/>
        </w:rPr>
        <w:t>23</w:t>
      </w:r>
      <w:r w:rsidR="00B51F24">
        <w:rPr>
          <w:sz w:val="24"/>
          <w:szCs w:val="24"/>
          <w:lang w:eastAsia="en-US"/>
        </w:rPr>
        <w:t xml:space="preserve"> </w:t>
      </w:r>
    </w:p>
    <w:p w:rsidR="00125E46" w:rsidRDefault="00125E46" w:rsidP="00125E46">
      <w:pPr>
        <w:spacing w:line="100" w:lineRule="atLeast"/>
        <w:jc w:val="right"/>
        <w:rPr>
          <w:i/>
          <w:sz w:val="28"/>
          <w:szCs w:val="28"/>
        </w:rPr>
      </w:pPr>
    </w:p>
    <w:p w:rsidR="00125E46" w:rsidRDefault="00125E46" w:rsidP="00125E46">
      <w:pPr>
        <w:spacing w:line="100" w:lineRule="atLeast"/>
        <w:jc w:val="right"/>
        <w:rPr>
          <w:sz w:val="28"/>
          <w:szCs w:val="28"/>
        </w:rPr>
      </w:pPr>
    </w:p>
    <w:p w:rsidR="00125E46" w:rsidRDefault="00125E46" w:rsidP="00125E46">
      <w:pPr>
        <w:spacing w:line="100" w:lineRule="atLeas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</w:t>
      </w:r>
    </w:p>
    <w:p w:rsidR="00125E46" w:rsidRDefault="00125E46" w:rsidP="00125E46">
      <w:pPr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ПРОГРАММА</w:t>
      </w:r>
    </w:p>
    <w:p w:rsidR="00125E46" w:rsidRDefault="00125E46" w:rsidP="00125E46">
      <w:pPr>
        <w:spacing w:line="100" w:lineRule="atLeast"/>
        <w:jc w:val="center"/>
        <w:rPr>
          <w:sz w:val="26"/>
          <w:szCs w:val="26"/>
          <w:lang w:eastAsia="en-US"/>
        </w:rPr>
      </w:pPr>
      <w:r>
        <w:rPr>
          <w:sz w:val="26"/>
          <w:szCs w:val="26"/>
          <w:lang w:eastAsia="en-US"/>
        </w:rPr>
        <w:t>комплексного развития транспортной инфраструктуры Березовского сельского поселения Подгоренского муниципального района Воронежской области»</w:t>
      </w:r>
    </w:p>
    <w:p w:rsidR="00125E46" w:rsidRDefault="00125E46" w:rsidP="00125E46">
      <w:pPr>
        <w:spacing w:line="100" w:lineRule="atLeast"/>
        <w:rPr>
          <w:sz w:val="26"/>
          <w:szCs w:val="26"/>
        </w:rPr>
      </w:pPr>
    </w:p>
    <w:p w:rsidR="00125E46" w:rsidRDefault="00125E46" w:rsidP="00125E46">
      <w:pPr>
        <w:spacing w:line="100" w:lineRule="atLeast"/>
        <w:jc w:val="both"/>
        <w:rPr>
          <w:i/>
          <w:sz w:val="26"/>
          <w:szCs w:val="26"/>
        </w:rPr>
      </w:pPr>
    </w:p>
    <w:p w:rsidR="00125E46" w:rsidRDefault="00125E46" w:rsidP="00125E46">
      <w:pPr>
        <w:pStyle w:val="ConsPlusNormal0"/>
        <w:widowControl/>
        <w:ind w:firstLine="0"/>
        <w:jc w:val="center"/>
        <w:outlineLvl w:val="1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Паспорт Программы</w:t>
      </w:r>
    </w:p>
    <w:p w:rsidR="00125E46" w:rsidRDefault="00125E46" w:rsidP="00125E46">
      <w:pPr>
        <w:pStyle w:val="ConsPlusNormal0"/>
        <w:widowControl/>
        <w:ind w:firstLine="0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tbl>
      <w:tblPr>
        <w:tblW w:w="9360" w:type="dxa"/>
        <w:tblInd w:w="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5" w:type="dxa"/>
          <w:right w:w="45" w:type="dxa"/>
        </w:tblCellMar>
        <w:tblLook w:val="04A0" w:firstRow="1" w:lastRow="0" w:firstColumn="1" w:lastColumn="0" w:noHBand="0" w:noVBand="1"/>
      </w:tblPr>
      <w:tblGrid>
        <w:gridCol w:w="1986"/>
        <w:gridCol w:w="7374"/>
      </w:tblGrid>
      <w:tr w:rsidR="00125E46" w:rsidTr="00125E4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Наименование </w:t>
            </w:r>
            <w:r>
              <w:rPr>
                <w:b/>
                <w:bCs/>
                <w:color w:val="000000"/>
                <w:sz w:val="24"/>
                <w:szCs w:val="24"/>
              </w:rPr>
              <w:br/>
              <w:t xml:space="preserve">программы 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Heading"/>
              <w:spacing w:line="276" w:lineRule="auto"/>
              <w:jc w:val="both"/>
              <w:rPr>
                <w:rFonts w:ascii="Times New Roman" w:hAnsi="Times New Roman" w:cs="Times New Roman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Программа комплексного развития транспортной инфраструктуры </w:t>
            </w:r>
            <w:r>
              <w:rPr>
                <w:rFonts w:ascii="Times New Roman" w:hAnsi="Times New Roman" w:cs="Times New Roman"/>
                <w:b w:val="0"/>
                <w:sz w:val="24"/>
                <w:szCs w:val="24"/>
              </w:rPr>
              <w:t xml:space="preserve">______________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(далее – Программа)</w:t>
            </w:r>
          </w:p>
        </w:tc>
      </w:tr>
      <w:tr w:rsidR="00125E46" w:rsidTr="00125E46">
        <w:trPr>
          <w:trHeight w:val="1020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Основания для разработки </w:t>
            </w:r>
            <w:r>
              <w:rPr>
                <w:b/>
                <w:bCs/>
                <w:color w:val="000000"/>
                <w:sz w:val="24"/>
                <w:szCs w:val="24"/>
              </w:rPr>
              <w:br/>
              <w:t>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Федеральный закон от 29.12.2014 № 456-ФЗ «О внесении изменений в Градостроительный кодекс Российской Федерации и отдельные законодательные акты Российской Федерации»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- Федеральный закон от 06.10.2003 </w:t>
            </w:r>
            <w:hyperlink r:id="rId5" w:history="1">
              <w:r>
                <w:rPr>
                  <w:rStyle w:val="a3"/>
                  <w:sz w:val="24"/>
                  <w:szCs w:val="24"/>
                  <w:lang w:eastAsia="ar-SA"/>
                </w:rPr>
                <w:t>№ 131-ФЗ</w:t>
              </w:r>
            </w:hyperlink>
            <w:r>
              <w:rPr>
                <w:sz w:val="24"/>
                <w:szCs w:val="24"/>
              </w:rPr>
              <w:t xml:space="preserve"> «Об общих принципах организации местного самоуправления в Российской Федерации» 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-Федеральный закон 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- Постановление Правительства РФ от 01.10.2015 № 1440 «Об утверждении требований к программам комплексного развития транспортной  инфраструктуры поселений, городских округов»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 Устав Березовского сельского поселения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 Генеральный план Березовского сельского поселения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Схема территориального планирования Воронежской области</w:t>
            </w:r>
          </w:p>
        </w:tc>
      </w:tr>
      <w:tr w:rsidR="00125E46" w:rsidTr="00125E46">
        <w:trPr>
          <w:trHeight w:val="57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Заказчик 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a6"/>
              <w:spacing w:line="276" w:lineRule="auto"/>
            </w:pPr>
            <w:r>
              <w:t xml:space="preserve">Администрация Березовского сельского поселения Подгоренского муниципального района Воронежской области </w:t>
            </w:r>
          </w:p>
          <w:p w:rsidR="00125E46" w:rsidRDefault="00125E46">
            <w:pPr>
              <w:pStyle w:val="a6"/>
              <w:spacing w:line="276" w:lineRule="auto"/>
            </w:pPr>
            <w:r>
              <w:t xml:space="preserve">Адрес: 396530 Воронежская область Подгоренский район, пос. </w:t>
            </w:r>
            <w:proofErr w:type="spellStart"/>
            <w:r>
              <w:t>Сагуны</w:t>
            </w:r>
            <w:proofErr w:type="spellEnd"/>
            <w:r>
              <w:t xml:space="preserve"> ул.</w:t>
            </w:r>
            <w:r w:rsidR="003012A2">
              <w:t xml:space="preserve"> </w:t>
            </w:r>
            <w:r>
              <w:t>Вокзальная, 69а</w:t>
            </w:r>
          </w:p>
        </w:tc>
      </w:tr>
      <w:tr w:rsidR="00125E46" w:rsidTr="00125E46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Основной разработчик 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Программы 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a6"/>
              <w:spacing w:line="276" w:lineRule="auto"/>
            </w:pPr>
            <w:r>
              <w:t xml:space="preserve">Администрация Березовского сельского поселения Подгоренского муниципального района Воронежской области </w:t>
            </w:r>
          </w:p>
          <w:p w:rsidR="00125E46" w:rsidRDefault="00125E46">
            <w:pPr>
              <w:pStyle w:val="a6"/>
              <w:spacing w:line="276" w:lineRule="auto"/>
            </w:pPr>
            <w:r>
              <w:t xml:space="preserve">Адрес: 396530 Воронежская область Подгоренский район, пос. </w:t>
            </w:r>
            <w:proofErr w:type="spellStart"/>
            <w:r>
              <w:t>Сагуны</w:t>
            </w:r>
            <w:proofErr w:type="spellEnd"/>
            <w:r>
              <w:t xml:space="preserve"> ул.</w:t>
            </w:r>
            <w:r w:rsidR="003012A2">
              <w:t xml:space="preserve"> </w:t>
            </w:r>
            <w:r>
              <w:t>Вокзальная, 69а</w:t>
            </w:r>
          </w:p>
        </w:tc>
      </w:tr>
      <w:tr w:rsidR="00125E46" w:rsidTr="00125E46">
        <w:trPr>
          <w:trHeight w:val="51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Основные цели  Программы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Целью настоящей программы является </w:t>
            </w:r>
            <w:r>
              <w:rPr>
                <w:sz w:val="24"/>
                <w:szCs w:val="24"/>
              </w:rPr>
              <w:t>обеспечение сбалансированного, перспективного развития транспортной инфраструктуры поселения в соответствии с потребностями в строительстве, реконструкции, ремонте объектов транспортной инфраструктуры местного значения</w:t>
            </w:r>
          </w:p>
        </w:tc>
      </w:tr>
      <w:tr w:rsidR="00125E46" w:rsidTr="00125E46">
        <w:trPr>
          <w:trHeight w:val="2542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lastRenderedPageBreak/>
              <w:t>Задачи Программы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безопасность, качество  и эффективность транспортного обслуживания населения, юридических лиц и индивидуальных предпринимателей сельского поселения;                                                                          - доступность объектов транспортной инфраструктуры  для населения и субъектов экономической деятельности в соответствии с нормативами градостроительного проектирования сельского поселения;                                                                                         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-эффективность функционирования действующей транспортной инфраструктуры.</w:t>
            </w:r>
          </w:p>
        </w:tc>
      </w:tr>
      <w:tr w:rsidR="00125E46" w:rsidTr="00125E46">
        <w:trPr>
          <w:trHeight w:val="1683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Целевые                              показатели</w:t>
            </w:r>
            <w:r>
              <w:rPr>
                <w:sz w:val="24"/>
                <w:szCs w:val="24"/>
              </w:rPr>
              <w:t xml:space="preserve"> (</w:t>
            </w:r>
            <w:r>
              <w:rPr>
                <w:b/>
                <w:bCs/>
                <w:color w:val="000000"/>
                <w:sz w:val="24"/>
                <w:szCs w:val="24"/>
              </w:rPr>
              <w:t xml:space="preserve">индикаторы) 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Развития транспортной инфраструктуры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 Доля автомобильных дорог общего пользования местного значения, соответствующих нормативным допустимым требованиям к транспортно-эксплуатационным показателям, </w:t>
            </w:r>
            <w:r w:rsidR="00912223">
              <w:rPr>
                <w:rFonts w:eastAsia="Calibri"/>
                <w:sz w:val="24"/>
                <w:szCs w:val="24"/>
              </w:rPr>
              <w:t xml:space="preserve">30 </w:t>
            </w:r>
            <w:r>
              <w:rPr>
                <w:rFonts w:eastAsia="Calibri"/>
                <w:sz w:val="24"/>
                <w:szCs w:val="24"/>
              </w:rPr>
              <w:t xml:space="preserve">%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</w:t>
            </w:r>
            <w:proofErr w:type="gramStart"/>
            <w:r>
              <w:rPr>
                <w:rFonts w:eastAsia="Calibri"/>
                <w:sz w:val="24"/>
                <w:szCs w:val="24"/>
              </w:rPr>
              <w:t>Доля  муниципальных</w:t>
            </w:r>
            <w:proofErr w:type="gramEnd"/>
            <w:r>
              <w:rPr>
                <w:rFonts w:eastAsia="Calibri"/>
                <w:sz w:val="24"/>
                <w:szCs w:val="24"/>
              </w:rPr>
              <w:t xml:space="preserve">  автомобильных  дорог,  в отношении  которых  проводились  мероприятия  по зимнему и летнему содержанию дорог,  </w:t>
            </w:r>
            <w:r w:rsidR="00912223">
              <w:rPr>
                <w:rFonts w:eastAsia="Calibri"/>
                <w:sz w:val="24"/>
                <w:szCs w:val="24"/>
              </w:rPr>
              <w:t xml:space="preserve">100 </w:t>
            </w:r>
            <w:r>
              <w:rPr>
                <w:rFonts w:eastAsia="Calibri"/>
                <w:sz w:val="24"/>
                <w:szCs w:val="24"/>
              </w:rPr>
              <w:t xml:space="preserve">% ;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-Количество  километров  отремонтированных  автомобильных  дорог  общего  пользования  местного значения, </w:t>
            </w:r>
            <w:r w:rsidR="00912223">
              <w:rPr>
                <w:rFonts w:eastAsia="Calibri"/>
                <w:sz w:val="24"/>
                <w:szCs w:val="24"/>
              </w:rPr>
              <w:t>7,6</w:t>
            </w:r>
            <w:r>
              <w:rPr>
                <w:rFonts w:eastAsia="Calibri"/>
                <w:sz w:val="24"/>
                <w:szCs w:val="24"/>
              </w:rPr>
              <w:t xml:space="preserve"> км;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</w:t>
            </w:r>
            <w:proofErr w:type="gramStart"/>
            <w:r>
              <w:rPr>
                <w:rFonts w:eastAsia="Calibri"/>
                <w:sz w:val="24"/>
                <w:szCs w:val="24"/>
              </w:rPr>
              <w:t>Количество  капитально</w:t>
            </w:r>
            <w:proofErr w:type="gramEnd"/>
            <w:r>
              <w:rPr>
                <w:rFonts w:eastAsia="Calibri"/>
                <w:sz w:val="24"/>
                <w:szCs w:val="24"/>
              </w:rPr>
              <w:t xml:space="preserve">  отремонтированных 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искусственных сооружений (мостов), </w:t>
            </w:r>
            <w:r w:rsidR="00912223">
              <w:rPr>
                <w:rFonts w:eastAsia="Calibri"/>
                <w:sz w:val="24"/>
                <w:szCs w:val="24"/>
              </w:rPr>
              <w:t xml:space="preserve">0 </w:t>
            </w:r>
            <w:r>
              <w:rPr>
                <w:rFonts w:eastAsia="Calibri"/>
                <w:sz w:val="24"/>
                <w:szCs w:val="24"/>
              </w:rPr>
              <w:t xml:space="preserve">ед.;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</w:t>
            </w:r>
            <w:proofErr w:type="gramStart"/>
            <w:r>
              <w:rPr>
                <w:rFonts w:eastAsia="Calibri"/>
                <w:sz w:val="24"/>
                <w:szCs w:val="24"/>
              </w:rPr>
              <w:t>Количество  спроектированных</w:t>
            </w:r>
            <w:proofErr w:type="gramEnd"/>
            <w:r>
              <w:rPr>
                <w:rFonts w:eastAsia="Calibri"/>
                <w:sz w:val="24"/>
                <w:szCs w:val="24"/>
              </w:rPr>
              <w:t xml:space="preserve">  и  устроенных тротуаров</w:t>
            </w:r>
            <w:r w:rsidR="00593503">
              <w:rPr>
                <w:rFonts w:eastAsia="Calibri"/>
                <w:sz w:val="24"/>
                <w:szCs w:val="24"/>
              </w:rPr>
              <w:t xml:space="preserve"> - 2</w:t>
            </w:r>
            <w:r>
              <w:rPr>
                <w:rFonts w:eastAsia="Calibri"/>
                <w:sz w:val="24"/>
                <w:szCs w:val="24"/>
              </w:rPr>
              <w:t xml:space="preserve">;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-Количество  паспортизированных  участков  дорог общего  пользования  местного  значения, </w:t>
            </w:r>
            <w:r w:rsidR="00912223">
              <w:rPr>
                <w:rFonts w:eastAsia="Calibri"/>
                <w:sz w:val="24"/>
                <w:szCs w:val="24"/>
              </w:rPr>
              <w:t>0</w:t>
            </w:r>
            <w:r>
              <w:rPr>
                <w:rFonts w:eastAsia="Calibri"/>
                <w:sz w:val="24"/>
                <w:szCs w:val="24"/>
              </w:rPr>
              <w:t xml:space="preserve"> ед.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Финансовые показатели: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-снижение  расходов  на  ремонт  и  содержание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автомобильных дорог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Социально-экономические показатели: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-Обеспеченность  населения поселения  доступными    и качественными  круглогодичными  услугами транспорта, </w:t>
            </w:r>
            <w:r w:rsidR="00912223">
              <w:rPr>
                <w:rFonts w:eastAsia="Calibri"/>
                <w:sz w:val="24"/>
                <w:szCs w:val="24"/>
              </w:rPr>
              <w:t xml:space="preserve">50 </w:t>
            </w:r>
            <w:r>
              <w:rPr>
                <w:rFonts w:eastAsia="Calibri"/>
                <w:sz w:val="24"/>
                <w:szCs w:val="24"/>
              </w:rPr>
              <w:t xml:space="preserve">%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-Количество  дорожно-транспортных  происшествий, произошедших на территории поселения, </w:t>
            </w:r>
            <w:r w:rsidR="00912223">
              <w:rPr>
                <w:rFonts w:eastAsia="Calibri"/>
                <w:sz w:val="24"/>
                <w:szCs w:val="24"/>
              </w:rPr>
              <w:t xml:space="preserve">0 </w:t>
            </w:r>
            <w:r>
              <w:rPr>
                <w:rFonts w:eastAsia="Calibri"/>
                <w:sz w:val="24"/>
                <w:szCs w:val="24"/>
              </w:rPr>
              <w:t xml:space="preserve">ед.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-Количество  погибших  и  тяжело  пострадавших  в результате ДТП на территории поселения, </w:t>
            </w:r>
            <w:r w:rsidR="00912223">
              <w:rPr>
                <w:rFonts w:eastAsia="Calibri"/>
                <w:sz w:val="24"/>
                <w:szCs w:val="24"/>
              </w:rPr>
              <w:t xml:space="preserve">0 </w:t>
            </w:r>
            <w:r>
              <w:rPr>
                <w:rFonts w:eastAsia="Calibri"/>
                <w:sz w:val="24"/>
                <w:szCs w:val="24"/>
              </w:rPr>
              <w:t xml:space="preserve">чел.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 Повышение правовой культуры участников дорожного движения.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 Сокращение ДТП с участием старых и изношенных автомобилей.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 Соответствие транспортной инфраструктуры Березовского  сельского поселения современным требованиям.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Финансовые показатели: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-Экономия финансовых средств от снижения затрат на содержание транспортной инфраструктуры.</w:t>
            </w:r>
          </w:p>
        </w:tc>
      </w:tr>
      <w:tr w:rsidR="00125E46" w:rsidTr="00125E46">
        <w:trPr>
          <w:trHeight w:val="1683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lastRenderedPageBreak/>
              <w:t xml:space="preserve">Сроки и этапы реализации </w:t>
            </w:r>
          </w:p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Программы охватывают  период с 2017 по 2027 годы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Этапы реализации мероприятий Программы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Первый этап -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2017 – 2021 г.г.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 xml:space="preserve">-Второй этап – 2021 – 2027 г.г.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25E46" w:rsidTr="00125E46">
        <w:trPr>
          <w:trHeight w:val="986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Основные мероприятия 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Мероприятия по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проектированию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строительству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реконструкции</w:t>
            </w:r>
          </w:p>
          <w:p w:rsidR="00125E46" w:rsidRDefault="008A6BC2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125E46">
              <w:rPr>
                <w:rFonts w:ascii="Times New Roman" w:hAnsi="Times New Roman" w:cs="Times New Roman"/>
                <w:sz w:val="24"/>
                <w:szCs w:val="24"/>
              </w:rPr>
              <w:t>капитальному ремонту и ремонту  объектов транспортной инфраструктуры</w:t>
            </w:r>
          </w:p>
        </w:tc>
      </w:tr>
      <w:tr w:rsidR="00125E46" w:rsidTr="00125E46">
        <w:trPr>
          <w:trHeight w:val="515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Ожидаемые результаты реализации Программы 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результате реализации мероприятий Программы к 2027 году ожидается: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повышение качества, эффективности  и доступности транспортного обслуживания населения  и субъектов экономической деятельности сельского поселения;       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-повышение безопасности дорожного движения</w:t>
            </w:r>
          </w:p>
          <w:p w:rsidR="00125E46" w:rsidRDefault="00125E46">
            <w:pPr>
              <w:spacing w:line="10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развитие сети автомобильных дорог общего пользования местного значения                              </w:t>
            </w:r>
          </w:p>
          <w:p w:rsidR="00125E46" w:rsidRDefault="00125E46">
            <w:pPr>
              <w:pStyle w:val="ConsPlusNonformat"/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обеспечение надежности и безопасности системы транспортной инфраструктуры</w:t>
            </w:r>
          </w:p>
        </w:tc>
      </w:tr>
      <w:tr w:rsidR="00125E46" w:rsidTr="00125E46">
        <w:trPr>
          <w:trHeight w:val="974"/>
        </w:trPr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line="276" w:lineRule="auto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Объемы и источники финансирования Программы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Общий объем финансовых средств, необходимых для реализации мероприятий Программы, составит: </w:t>
            </w:r>
            <w:r w:rsidR="002771BF">
              <w:rPr>
                <w:sz w:val="26"/>
                <w:szCs w:val="26"/>
              </w:rPr>
              <w:t xml:space="preserve">3645547,774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тыс. руб., в том числе по годам:</w:t>
            </w:r>
          </w:p>
          <w:p w:rsidR="00912223" w:rsidRDefault="00912223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Первый этап -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2017 – 2021 г.г.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2017 </w:t>
            </w:r>
            <w:proofErr w:type="gramStart"/>
            <w:r>
              <w:rPr>
                <w:sz w:val="24"/>
                <w:szCs w:val="24"/>
              </w:rPr>
              <w:t>год  -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>
              <w:rPr>
                <w:rFonts w:eastAsia="Calibri"/>
                <w:color w:val="000000"/>
                <w:sz w:val="24"/>
                <w:szCs w:val="24"/>
              </w:rPr>
              <w:t xml:space="preserve"> </w:t>
            </w:r>
            <w:r w:rsidR="00B6375A">
              <w:rPr>
                <w:rFonts w:eastAsia="Calibri"/>
                <w:color w:val="000000"/>
                <w:sz w:val="24"/>
                <w:szCs w:val="24"/>
              </w:rPr>
              <w:t>271686,774</w:t>
            </w:r>
            <w:r>
              <w:rPr>
                <w:rFonts w:eastAsia="Calibri"/>
                <w:color w:val="000000"/>
                <w:sz w:val="24"/>
                <w:szCs w:val="24"/>
              </w:rPr>
              <w:t xml:space="preserve">руб. </w:t>
            </w:r>
          </w:p>
          <w:p w:rsidR="00125E46" w:rsidRDefault="00B6375A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2018 год – 3364026,0</w:t>
            </w:r>
            <w:r w:rsidR="00125E46">
              <w:rPr>
                <w:rFonts w:eastAsia="Calibri"/>
                <w:color w:val="000000"/>
                <w:sz w:val="24"/>
                <w:szCs w:val="24"/>
              </w:rPr>
              <w:t xml:space="preserve"> руб. </w:t>
            </w:r>
          </w:p>
          <w:p w:rsidR="00125E46" w:rsidRDefault="00B6375A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2019 год – 9835,774</w:t>
            </w:r>
            <w:r w:rsidR="00125E46">
              <w:rPr>
                <w:rFonts w:eastAsia="Calibri"/>
                <w:color w:val="000000"/>
                <w:sz w:val="24"/>
                <w:szCs w:val="24"/>
              </w:rPr>
              <w:t xml:space="preserve"> руб.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2020 год –</w:t>
            </w:r>
            <w:r w:rsidR="00B6375A">
              <w:rPr>
                <w:rFonts w:eastAsia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Calibri"/>
                <w:color w:val="000000"/>
                <w:sz w:val="24"/>
                <w:szCs w:val="24"/>
              </w:rPr>
              <w:t xml:space="preserve">0 руб. 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2021 год –</w:t>
            </w:r>
            <w:r w:rsidR="00B6375A">
              <w:rPr>
                <w:rFonts w:eastAsia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Calibri"/>
                <w:color w:val="000000"/>
                <w:sz w:val="24"/>
                <w:szCs w:val="24"/>
              </w:rPr>
              <w:t>0 руб.</w:t>
            </w:r>
          </w:p>
          <w:p w:rsidR="00912223" w:rsidRDefault="00912223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Второй этап - </w:t>
            </w:r>
            <w:r>
              <w:rPr>
                <w:rFonts w:eastAsia="Calibri"/>
                <w:sz w:val="24"/>
                <w:szCs w:val="24"/>
              </w:rPr>
              <w:t>2017 – 2021 г.г.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2022 год –0 руб.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2023 год –0 руб.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2024 год –0 руб.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>2025 год –0 руб.</w:t>
            </w:r>
          </w:p>
          <w:p w:rsidR="00125E46" w:rsidRDefault="00125E46">
            <w:pPr>
              <w:spacing w:line="276" w:lineRule="auto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color w:val="000000"/>
                <w:sz w:val="24"/>
                <w:szCs w:val="24"/>
              </w:rPr>
              <w:t xml:space="preserve">2026 год –0 руб.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2027 год –0 руб.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  <w:p w:rsidR="00125E46" w:rsidRDefault="00125E46">
            <w:pPr>
              <w:pStyle w:val="ConsPlusNonformat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Источник финансирования Программы - бюджет Березовского сельского поселения</w:t>
            </w:r>
          </w:p>
        </w:tc>
      </w:tr>
    </w:tbl>
    <w:p w:rsidR="00125E46" w:rsidRDefault="00125E46" w:rsidP="00125E46">
      <w:pPr>
        <w:pStyle w:val="ConsPlusNormal0"/>
        <w:widowControl/>
        <w:ind w:firstLine="0"/>
        <w:jc w:val="center"/>
        <w:rPr>
          <w:rFonts w:ascii="Times New Roman" w:hAnsi="Times New Roman" w:cs="Times New Roman"/>
          <w:b/>
          <w:bCs/>
          <w:i/>
          <w:sz w:val="28"/>
          <w:szCs w:val="28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uppressAutoHyphens/>
        <w:autoSpaceDE/>
        <w:spacing w:line="100" w:lineRule="atLeast"/>
        <w:jc w:val="center"/>
        <w:rPr>
          <w:b/>
          <w:bCs/>
          <w:i/>
          <w:sz w:val="28"/>
          <w:szCs w:val="28"/>
        </w:rPr>
      </w:pPr>
    </w:p>
    <w:p w:rsidR="00125E46" w:rsidRDefault="00125E46" w:rsidP="00125E46">
      <w:pPr>
        <w:numPr>
          <w:ilvl w:val="0"/>
          <w:numId w:val="1"/>
        </w:numPr>
        <w:shd w:val="clear" w:color="auto" w:fill="FFFFFF"/>
        <w:tabs>
          <w:tab w:val="left" w:pos="284"/>
        </w:tabs>
        <w:suppressAutoHyphens/>
        <w:autoSpaceDE/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Общие положения</w:t>
      </w:r>
    </w:p>
    <w:p w:rsidR="00125E46" w:rsidRDefault="00125E46" w:rsidP="00125E46">
      <w:pPr>
        <w:shd w:val="clear" w:color="auto" w:fill="FFFFFF"/>
        <w:tabs>
          <w:tab w:val="left" w:pos="284"/>
        </w:tabs>
        <w:suppressAutoHyphens/>
        <w:autoSpaceDE/>
        <w:spacing w:line="100" w:lineRule="atLeast"/>
        <w:ind w:left="435"/>
        <w:rPr>
          <w:b/>
          <w:bCs/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 xml:space="preserve">Программа комплексного развития транспортной инфраструктуры Березовского сельского поселения - документ, устанавливающий перечень мероприятий по проектированию, строительству, реконструкции объектов </w:t>
      </w:r>
      <w:r>
        <w:rPr>
          <w:color w:val="000000"/>
          <w:sz w:val="26"/>
          <w:szCs w:val="26"/>
          <w:shd w:val="clear" w:color="auto" w:fill="FFFFFF"/>
        </w:rPr>
        <w:lastRenderedPageBreak/>
        <w:t>транспортной инфраструктуры местного значения Березовского сельского поселения, который предусмотрен также государственными и муниципальными программами,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образования, планом и программой комплексного социально</w:t>
      </w:r>
      <w:r>
        <w:rPr>
          <w:color w:val="000000"/>
          <w:sz w:val="26"/>
          <w:szCs w:val="26"/>
          <w:shd w:val="clear" w:color="auto" w:fill="FFFFFF"/>
        </w:rPr>
        <w:softHyphen/>
        <w:t>-экономического развития муниципального образования, инвестиционными программами субъектов естественных монополий в области транспорта.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Программа комплексного развития транспортной инфраструктуры Березовского сельского поселения разрабатывается и утверждается органами местного самоуправления поселения на основании утвержденного в порядке, установленном Градостроительным Кодексом РФ, генерального плана поселения.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Реализация программы должна обеспечивать сбалансированное, перспективное развитие транспортной инфраструктуры Березовского сельского поселения в соответствии с потребностями в строительстве, реконструкции объектов транспортной инфраструктуры местного значения.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Обеспечение надежного и устойчивого обслуживания жителей Березовского сельского поселения транспортными услугами, снижение износа объектов транспортной инфраструктуры - одна из главных проблем, решение которой необходимо для повышения качества жизни жителей и обеспечения устойчивого развития Березовского сельского поселения.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Решение проблемы носит комплексный характер, а реализация мероприятий по улучшению качества транспортной инфраструктуры возможна только при взаимодействии органов власти всех уровней, а также концентрации финансовых, технических и научных ресурсов.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Система основных мероприятий Программы определяет приоритетные направления в сфере дорожного хозяйства на территории Березовского сельского поселения и предполагает реализацию следующих мероприятий: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sz w:val="26"/>
          <w:szCs w:val="26"/>
        </w:rPr>
        <w:t>- проектирование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sz w:val="26"/>
          <w:szCs w:val="26"/>
        </w:rPr>
        <w:t>- строительство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sz w:val="26"/>
          <w:szCs w:val="26"/>
        </w:rPr>
        <w:t>- реконструкция</w:t>
      </w:r>
    </w:p>
    <w:p w:rsidR="00125E46" w:rsidRDefault="00125E46" w:rsidP="00125E46">
      <w:pPr>
        <w:widowControl w:val="0"/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sz w:val="26"/>
          <w:szCs w:val="26"/>
        </w:rPr>
        <w:t>- капитальный  ремонт и ремонт  объектов транспортной инфраструктуры</w:t>
      </w:r>
    </w:p>
    <w:p w:rsidR="00125E46" w:rsidRDefault="00125E46" w:rsidP="00125E46">
      <w:pPr>
        <w:widowControl w:val="0"/>
        <w:numPr>
          <w:ilvl w:val="0"/>
          <w:numId w:val="2"/>
        </w:numPr>
        <w:tabs>
          <w:tab w:val="left" w:pos="854"/>
        </w:tabs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Мероприятия по проектированию автомобильных дорог общего пользования местного значения.</w:t>
      </w:r>
    </w:p>
    <w:p w:rsidR="00125E46" w:rsidRDefault="00125E46" w:rsidP="00125E46">
      <w:pPr>
        <w:widowControl w:val="0"/>
        <w:numPr>
          <w:ilvl w:val="0"/>
          <w:numId w:val="2"/>
        </w:numPr>
        <w:tabs>
          <w:tab w:val="left" w:pos="854"/>
        </w:tabs>
        <w:autoSpaceDE/>
        <w:spacing w:line="25" w:lineRule="atLeast"/>
        <w:ind w:right="20" w:firstLine="4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Мероприятия по строительству автомобильных дорог общего пользования местного значения, в том числе к  ближайшим общественно значимым  объектам сельских населенных пунктов, а также к объектам производства и переработки сельскохозяйственной продукции.</w:t>
      </w:r>
    </w:p>
    <w:p w:rsidR="00125E46" w:rsidRDefault="00125E46" w:rsidP="00125E46">
      <w:pPr>
        <w:widowControl w:val="0"/>
        <w:numPr>
          <w:ilvl w:val="0"/>
          <w:numId w:val="2"/>
        </w:numPr>
        <w:tabs>
          <w:tab w:val="left" w:pos="783"/>
        </w:tabs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Мероприятия по реконструкции  автомобильных дорог общего пользования местного значения и искусственных сооружений на них.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Реализация мероприятий позволит сохранить протяженность участков автомобильных дорог общего пользования местного значения, на которых показатели их транспортно-эксплуатационного состояния соответствуют требованиям стандартов к эксплуатационным показателям автомобильных дорог.</w:t>
      </w:r>
    </w:p>
    <w:p w:rsidR="00125E46" w:rsidRDefault="00125E46" w:rsidP="00125E46">
      <w:pPr>
        <w:widowControl w:val="0"/>
        <w:numPr>
          <w:ilvl w:val="0"/>
          <w:numId w:val="2"/>
        </w:numPr>
        <w:tabs>
          <w:tab w:val="left" w:pos="922"/>
        </w:tabs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Мероприятия по капитальному ремонту и ремонту  автомобильных дорог общего пользования местного значения и искусственных сооружений на них.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 xml:space="preserve">Реализация мероприятий позволит сохранить протяженность участков автомобильных дорог общего пользования местного значения, на которых </w:t>
      </w:r>
      <w:r>
        <w:rPr>
          <w:color w:val="000000"/>
          <w:sz w:val="26"/>
          <w:szCs w:val="26"/>
          <w:shd w:val="clear" w:color="auto" w:fill="FFFFFF"/>
        </w:rPr>
        <w:lastRenderedPageBreak/>
        <w:t>показатели их транспортно-эксплуатационного состояния соответствуют категории дороги.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В ходе реализации Программы содержание мероприятий и их ресурсы обеспечения могут быть скорректированы в случае существенно изменившихся условий.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44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Администрация поселения ежегодно с учетом выделяемых финансовых средств на реализацию Программы готовит предложения по корректировке целевых показателей, затрат по мероприятиям Программы, механизма ее реализации, состава участников Программы и вносит необходимые изменения в Программу.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Программа комплексного развития транспортной инфраструктуры Березовского сельского поселения на 2018-2027 годы  подготовлена на основании:</w:t>
      </w:r>
    </w:p>
    <w:p w:rsidR="00125E46" w:rsidRDefault="00125E46" w:rsidP="00125E46">
      <w:pPr>
        <w:widowControl w:val="0"/>
        <w:tabs>
          <w:tab w:val="left" w:pos="174"/>
        </w:tabs>
        <w:autoSpaceDE/>
        <w:spacing w:line="25" w:lineRule="atLeast"/>
        <w:ind w:lef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ab/>
        <w:t>- Градостроительного кодекса РФ от 29.12.2004 №190 - ФЗ</w:t>
      </w:r>
    </w:p>
    <w:p w:rsidR="00125E46" w:rsidRDefault="00125E46" w:rsidP="00125E46">
      <w:pPr>
        <w:widowControl w:val="0"/>
        <w:tabs>
          <w:tab w:val="left" w:pos="222"/>
        </w:tabs>
        <w:autoSpaceDE/>
        <w:spacing w:line="25" w:lineRule="atLeast"/>
        <w:ind w:left="20" w:righ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ab/>
        <w:t>- Федерального закона от 29.12.2014года №456 - ФЗ «О внесении изменений в Градостроительный кодекс РФ и отдельные законные акты РФ»</w:t>
      </w:r>
    </w:p>
    <w:p w:rsidR="00125E46" w:rsidRDefault="00125E46" w:rsidP="00125E46">
      <w:pPr>
        <w:widowControl w:val="0"/>
        <w:tabs>
          <w:tab w:val="left" w:pos="246"/>
        </w:tabs>
        <w:autoSpaceDE/>
        <w:spacing w:line="25" w:lineRule="atLeast"/>
        <w:ind w:righ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ab/>
        <w:t>- Федерального закона от 06.10.2003 года</w:t>
      </w:r>
      <w:hyperlink r:id="rId6" w:history="1">
        <w:r>
          <w:rPr>
            <w:rStyle w:val="a3"/>
            <w:sz w:val="26"/>
            <w:szCs w:val="26"/>
            <w:shd w:val="clear" w:color="auto" w:fill="FFFFFF"/>
          </w:rPr>
          <w:t xml:space="preserve"> № 131-ФЗ </w:t>
        </w:r>
      </w:hyperlink>
      <w:r>
        <w:rPr>
          <w:color w:val="000000"/>
          <w:sz w:val="26"/>
          <w:szCs w:val="26"/>
          <w:shd w:val="clear" w:color="auto" w:fill="FFFFFF"/>
        </w:rPr>
        <w:t>«Об общих принципах организации местного самоуправления в Российской Федерации»;</w:t>
      </w:r>
    </w:p>
    <w:p w:rsidR="00125E46" w:rsidRDefault="00125E46" w:rsidP="00125E46">
      <w:pPr>
        <w:widowControl w:val="0"/>
        <w:autoSpaceDE/>
        <w:spacing w:line="25" w:lineRule="atLeast"/>
        <w:ind w:right="20" w:firstLine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- Федерального закона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-постановления Правительства Российской Федерации от 25.12.2015 №</w:t>
      </w:r>
      <w:r>
        <w:rPr>
          <w:color w:val="000000"/>
          <w:sz w:val="26"/>
          <w:szCs w:val="26"/>
          <w:shd w:val="clear" w:color="auto" w:fill="FFFFFF"/>
          <w:lang w:eastAsia="en-US"/>
        </w:rPr>
        <w:t xml:space="preserve">1440 </w:t>
      </w:r>
      <w:r>
        <w:rPr>
          <w:color w:val="000000"/>
          <w:sz w:val="26"/>
          <w:szCs w:val="26"/>
          <w:shd w:val="clear" w:color="auto" w:fill="FFFFFF"/>
        </w:rPr>
        <w:t>«Об утверждении требований к программам комплексного развития транспортной инфраструктуры поселений, городских округов»</w:t>
      </w:r>
    </w:p>
    <w:p w:rsidR="00125E46" w:rsidRDefault="00125E46" w:rsidP="00125E46">
      <w:pPr>
        <w:widowControl w:val="0"/>
        <w:tabs>
          <w:tab w:val="left" w:pos="188"/>
        </w:tabs>
        <w:autoSpaceDE/>
        <w:spacing w:line="25" w:lineRule="atLeast"/>
        <w:ind w:right="2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- Генерального плана Березовского сельского поселения</w:t>
      </w:r>
    </w:p>
    <w:p w:rsidR="00125E46" w:rsidRDefault="00125E46" w:rsidP="00125E46">
      <w:pPr>
        <w:widowControl w:val="0"/>
        <w:tabs>
          <w:tab w:val="left" w:pos="188"/>
        </w:tabs>
        <w:autoSpaceDE/>
        <w:spacing w:line="25" w:lineRule="atLeast"/>
        <w:ind w:left="20" w:right="2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ab/>
      </w:r>
      <w:r>
        <w:rPr>
          <w:color w:val="000000"/>
          <w:sz w:val="26"/>
          <w:szCs w:val="26"/>
          <w:shd w:val="clear" w:color="auto" w:fill="FFFFFF"/>
        </w:rPr>
        <w:tab/>
        <w:t>Таким образом, Программа является инструментом реализации приоритетных направлений развития Березовского сельского поселения на долгосрочную перспективу, ориентирована на устойчивое развитие поселения и соответствует государственной политике реформирования транспортной системы Российской Федерации.</w:t>
      </w:r>
    </w:p>
    <w:p w:rsidR="00125E46" w:rsidRDefault="00125E46" w:rsidP="00125E46">
      <w:pPr>
        <w:widowControl w:val="0"/>
        <w:autoSpaceDE/>
        <w:spacing w:line="25" w:lineRule="atLeast"/>
        <w:ind w:left="20" w:right="280" w:firstLine="640"/>
        <w:jc w:val="both"/>
        <w:rPr>
          <w:sz w:val="26"/>
          <w:szCs w:val="26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uppressAutoHyphens/>
        <w:autoSpaceDE/>
        <w:spacing w:line="100" w:lineRule="atLeast"/>
        <w:jc w:val="center"/>
        <w:rPr>
          <w:b/>
          <w:bCs/>
          <w:sz w:val="26"/>
          <w:szCs w:val="26"/>
        </w:rPr>
      </w:pPr>
    </w:p>
    <w:p w:rsidR="00125E46" w:rsidRDefault="00125E46" w:rsidP="00125E46">
      <w:pPr>
        <w:numPr>
          <w:ilvl w:val="0"/>
          <w:numId w:val="1"/>
        </w:numPr>
        <w:shd w:val="clear" w:color="auto" w:fill="FFFFFF"/>
        <w:tabs>
          <w:tab w:val="left" w:pos="284"/>
        </w:tabs>
        <w:suppressAutoHyphens/>
        <w:autoSpaceDE/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Характеристика существующего состояния транспортной инфраструктуры Березовского сельского поселения</w:t>
      </w:r>
    </w:p>
    <w:p w:rsidR="00125E46" w:rsidRDefault="00125E46" w:rsidP="00125E46">
      <w:pPr>
        <w:shd w:val="clear" w:color="auto" w:fill="FFFFFF"/>
        <w:tabs>
          <w:tab w:val="left" w:pos="284"/>
        </w:tabs>
        <w:suppressAutoHyphens/>
        <w:autoSpaceDE/>
        <w:spacing w:line="276" w:lineRule="auto"/>
        <w:jc w:val="both"/>
        <w:rPr>
          <w:b/>
          <w:bCs/>
          <w:sz w:val="26"/>
          <w:szCs w:val="26"/>
        </w:rPr>
      </w:pPr>
    </w:p>
    <w:p w:rsidR="00125E46" w:rsidRDefault="00125E46" w:rsidP="00125E46">
      <w:pPr>
        <w:numPr>
          <w:ilvl w:val="1"/>
          <w:numId w:val="1"/>
        </w:numPr>
        <w:shd w:val="clear" w:color="auto" w:fill="FFFFFF"/>
        <w:tabs>
          <w:tab w:val="left" w:pos="284"/>
        </w:tabs>
        <w:spacing w:line="276" w:lineRule="auto"/>
        <w:jc w:val="both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Положение Березовского сельского поселения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276" w:lineRule="auto"/>
        <w:ind w:left="795"/>
        <w:jc w:val="both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в структуре пространственной организации Воронежской области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276" w:lineRule="auto"/>
        <w:jc w:val="both"/>
        <w:rPr>
          <w:b/>
          <w:bCs/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76" w:lineRule="auto"/>
        <w:ind w:left="20" w:right="20" w:firstLine="60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Основными факторами, определяющими направления разработки Программы, являются:</w:t>
      </w:r>
    </w:p>
    <w:p w:rsidR="00125E46" w:rsidRDefault="00125E46" w:rsidP="00125E46">
      <w:pPr>
        <w:widowControl w:val="0"/>
        <w:numPr>
          <w:ilvl w:val="0"/>
          <w:numId w:val="3"/>
        </w:numPr>
        <w:tabs>
          <w:tab w:val="left" w:pos="322"/>
        </w:tabs>
        <w:autoSpaceDE/>
        <w:spacing w:line="276" w:lineRule="auto"/>
        <w:ind w:left="20" w:righ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тенденции социально-экономического развития поселения, характеризующиеся незначительным повышением численности населения, развитием рынка жилья;</w:t>
      </w:r>
    </w:p>
    <w:p w:rsidR="00125E46" w:rsidRDefault="00125E46" w:rsidP="00125E46">
      <w:pPr>
        <w:widowControl w:val="0"/>
        <w:numPr>
          <w:ilvl w:val="0"/>
          <w:numId w:val="3"/>
        </w:numPr>
        <w:tabs>
          <w:tab w:val="left" w:pos="322"/>
        </w:tabs>
        <w:autoSpaceDE/>
        <w:spacing w:line="276" w:lineRule="auto"/>
        <w:ind w:lef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состояние существующей системы транспортной инфраструктуры.</w:t>
      </w:r>
    </w:p>
    <w:p w:rsidR="00125E46" w:rsidRDefault="00125E46" w:rsidP="00125E46">
      <w:pPr>
        <w:widowControl w:val="0"/>
        <w:autoSpaceDE/>
        <w:spacing w:line="276" w:lineRule="auto"/>
        <w:ind w:left="20" w:right="20" w:firstLine="28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 xml:space="preserve">Территория Березовского сельского поселения входит в состав территории Подгоренского муниципального района </w:t>
      </w:r>
      <w:proofErr w:type="gramStart"/>
      <w:r>
        <w:rPr>
          <w:color w:val="000000"/>
          <w:sz w:val="26"/>
          <w:szCs w:val="26"/>
          <w:shd w:val="clear" w:color="auto" w:fill="FFFFFF"/>
        </w:rPr>
        <w:t>Воронежской  области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, расположена в западной его части, занимает площадь 4900 кв. км., административный  центр – пос.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. На северо-западе поселение граничит с Каменским муниципальным </w:t>
      </w:r>
      <w:r>
        <w:rPr>
          <w:color w:val="000000"/>
          <w:sz w:val="26"/>
          <w:szCs w:val="26"/>
          <w:shd w:val="clear" w:color="auto" w:fill="FFFFFF"/>
        </w:rPr>
        <w:lastRenderedPageBreak/>
        <w:t xml:space="preserve">районом, на востоке поселение граничит с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Сагуновским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сельским поселением, на юге – с 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Переваленским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сельским поселением. </w:t>
      </w:r>
    </w:p>
    <w:p w:rsidR="00125E46" w:rsidRDefault="00125E46" w:rsidP="00125E46">
      <w:pPr>
        <w:widowControl w:val="0"/>
        <w:autoSpaceDE/>
        <w:spacing w:line="276" w:lineRule="auto"/>
        <w:ind w:left="4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В состав поселения входят территории шести  населенных пунктов:</w:t>
      </w:r>
    </w:p>
    <w:p w:rsidR="00125E46" w:rsidRDefault="00125E46" w:rsidP="00125E46">
      <w:pPr>
        <w:widowControl w:val="0"/>
        <w:autoSpaceDE/>
        <w:spacing w:line="276" w:lineRule="auto"/>
        <w:ind w:left="480"/>
        <w:jc w:val="both"/>
        <w:rPr>
          <w:i/>
          <w:color w:val="000000"/>
          <w:sz w:val="24"/>
          <w:szCs w:val="24"/>
          <w:shd w:val="clear" w:color="auto" w:fill="FFFFFF"/>
        </w:rPr>
      </w:pP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4"/>
        <w:gridCol w:w="7371"/>
      </w:tblGrid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п/п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</w:t>
            </w:r>
          </w:p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населенного</w:t>
            </w:r>
          </w:p>
          <w:p w:rsidR="00125E46" w:rsidRDefault="00125E46">
            <w:pPr>
              <w:widowControl w:val="0"/>
              <w:autoSpaceDE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пункта</w:t>
            </w:r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с. </w:t>
            </w:r>
            <w:r w:rsidR="00B51F24">
              <w:rPr>
                <w:sz w:val="24"/>
                <w:szCs w:val="24"/>
              </w:rPr>
              <w:t>Берез</w:t>
            </w:r>
            <w:r>
              <w:rPr>
                <w:sz w:val="24"/>
                <w:szCs w:val="24"/>
              </w:rPr>
              <w:t>ово</w:t>
            </w:r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х.Сухая Россошь</w:t>
            </w:r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п.Сагуны</w:t>
            </w:r>
            <w:proofErr w:type="spellEnd"/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п.Красный Восход</w:t>
            </w:r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х.Скорынин</w:t>
            </w:r>
            <w:proofErr w:type="spellEnd"/>
          </w:p>
        </w:tc>
      </w:tr>
      <w:tr w:rsidR="00125E46" w:rsidTr="00125E46">
        <w:tc>
          <w:tcPr>
            <w:tcW w:w="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х.Крамарев</w:t>
            </w:r>
          </w:p>
        </w:tc>
      </w:tr>
    </w:tbl>
    <w:p w:rsidR="00125E46" w:rsidRDefault="00125E46" w:rsidP="00125E46">
      <w:pPr>
        <w:widowControl w:val="0"/>
        <w:autoSpaceDE/>
        <w:spacing w:line="25" w:lineRule="atLeast"/>
        <w:rPr>
          <w:i/>
          <w:sz w:val="24"/>
          <w:szCs w:val="24"/>
        </w:rPr>
      </w:pPr>
    </w:p>
    <w:p w:rsidR="00125E46" w:rsidRDefault="00125E46" w:rsidP="00125E46">
      <w:pPr>
        <w:widowControl w:val="0"/>
        <w:autoSpaceDE/>
        <w:spacing w:line="25" w:lineRule="atLeast"/>
        <w:ind w:left="480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К отдаленным населенным пунктам относятся:</w:t>
      </w:r>
    </w:p>
    <w:p w:rsidR="00125E46" w:rsidRDefault="00125E46" w:rsidP="00125E46">
      <w:pPr>
        <w:widowControl w:val="0"/>
        <w:tabs>
          <w:tab w:val="left" w:pos="246"/>
        </w:tabs>
        <w:autoSpaceDE/>
        <w:spacing w:line="25" w:lineRule="atLeast"/>
        <w:ind w:left="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 xml:space="preserve">-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с.</w:t>
      </w:r>
      <w:r w:rsidR="00B51F24">
        <w:rPr>
          <w:color w:val="000000"/>
          <w:sz w:val="26"/>
          <w:szCs w:val="26"/>
          <w:shd w:val="clear" w:color="auto" w:fill="FFFFFF"/>
        </w:rPr>
        <w:t>Берез</w:t>
      </w:r>
      <w:r>
        <w:rPr>
          <w:color w:val="000000"/>
          <w:sz w:val="26"/>
          <w:szCs w:val="26"/>
          <w:shd w:val="clear" w:color="auto" w:fill="FFFFFF"/>
        </w:rPr>
        <w:t>ово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расстояние до центра поселения 5 км</w:t>
      </w:r>
    </w:p>
    <w:p w:rsidR="00125E46" w:rsidRDefault="00125E46" w:rsidP="00125E46">
      <w:pPr>
        <w:widowControl w:val="0"/>
        <w:numPr>
          <w:ilvl w:val="0"/>
          <w:numId w:val="3"/>
        </w:numPr>
        <w:tabs>
          <w:tab w:val="left" w:pos="246"/>
        </w:tabs>
        <w:autoSpaceDE/>
        <w:spacing w:line="25" w:lineRule="atLeast"/>
        <w:ind w:left="20"/>
        <w:jc w:val="both"/>
        <w:rPr>
          <w:sz w:val="26"/>
          <w:szCs w:val="26"/>
        </w:rPr>
      </w:pPr>
      <w:proofErr w:type="gramStart"/>
      <w:r>
        <w:rPr>
          <w:color w:val="000000"/>
          <w:sz w:val="26"/>
          <w:szCs w:val="26"/>
          <w:shd w:val="clear" w:color="auto" w:fill="FFFFFF"/>
        </w:rPr>
        <w:t>х.Крамарев  -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11 км.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center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Современная планировочная ситуация Березовского сельского поселения сформировалась на основе ряда факторов: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-географического положения поселения;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-природных условий и ресурсов;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-  хозяйственной деятельности;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-  исторически сложившейся системы расселения.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Территория поселения освоена равномерно. Система расселения сформирована тремя планировочными осями.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На территории сельского поселения проходят три автодороги общего пользования регионального значения: «Каменка-Подгоренский», «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- </w:t>
      </w:r>
      <w:r w:rsidR="00B51F24">
        <w:rPr>
          <w:color w:val="000000"/>
          <w:sz w:val="26"/>
          <w:szCs w:val="26"/>
          <w:shd w:val="clear" w:color="auto" w:fill="FFFFFF"/>
        </w:rPr>
        <w:t>Берез</w:t>
      </w:r>
      <w:r>
        <w:rPr>
          <w:color w:val="000000"/>
          <w:sz w:val="26"/>
          <w:szCs w:val="26"/>
          <w:shd w:val="clear" w:color="auto" w:fill="FFFFFF"/>
        </w:rPr>
        <w:t>ово», «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–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х.Сухая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Россошь - </w:t>
      </w:r>
      <w:r w:rsidR="00B51F24">
        <w:rPr>
          <w:color w:val="000000"/>
          <w:sz w:val="26"/>
          <w:szCs w:val="26"/>
          <w:shd w:val="clear" w:color="auto" w:fill="FFFFFF"/>
        </w:rPr>
        <w:t>Берез</w:t>
      </w:r>
      <w:r>
        <w:rPr>
          <w:color w:val="000000"/>
          <w:sz w:val="26"/>
          <w:szCs w:val="26"/>
          <w:shd w:val="clear" w:color="auto" w:fill="FFFFFF"/>
        </w:rPr>
        <w:t xml:space="preserve">ово» вдоль которой расположен ряд населённых пунктов: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с.</w:t>
      </w:r>
      <w:r w:rsidR="00B51F24">
        <w:rPr>
          <w:color w:val="000000"/>
          <w:sz w:val="26"/>
          <w:szCs w:val="26"/>
          <w:shd w:val="clear" w:color="auto" w:fill="FFFFFF"/>
        </w:rPr>
        <w:t>Берез</w:t>
      </w:r>
      <w:r>
        <w:rPr>
          <w:color w:val="000000"/>
          <w:sz w:val="26"/>
          <w:szCs w:val="26"/>
          <w:shd w:val="clear" w:color="auto" w:fill="FFFFFF"/>
        </w:rPr>
        <w:t>ово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, пос.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,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х.Сухая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Россошь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Также на территории </w:t>
      </w:r>
      <w:r w:rsidR="00B51F24">
        <w:rPr>
          <w:color w:val="000000"/>
          <w:sz w:val="26"/>
          <w:szCs w:val="26"/>
          <w:shd w:val="clear" w:color="auto" w:fill="FFFFFF"/>
        </w:rPr>
        <w:t>Берез</w:t>
      </w:r>
      <w:r>
        <w:rPr>
          <w:color w:val="000000"/>
          <w:sz w:val="26"/>
          <w:szCs w:val="26"/>
          <w:shd w:val="clear" w:color="auto" w:fill="FFFFFF"/>
        </w:rPr>
        <w:t xml:space="preserve">овского сельского поселения проходит железная дорога «Каменка - Подгоренский». 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Данные территории имеют положительную тенденцию к росту. 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Карта  Подгоренского муниципального района</w:t>
      </w:r>
    </w:p>
    <w:p w:rsidR="00125E46" w:rsidRDefault="00B51F24" w:rsidP="00125E46">
      <w:pPr>
        <w:widowControl w:val="0"/>
        <w:autoSpaceDE/>
        <w:spacing w:line="25" w:lineRule="atLeast"/>
        <w:ind w:right="20" w:firstLine="720"/>
        <w:jc w:val="both"/>
        <w:rPr>
          <w:i/>
          <w:color w:val="000000"/>
          <w:sz w:val="26"/>
          <w:szCs w:val="26"/>
          <w:shd w:val="clear" w:color="auto" w:fill="FFFFFF"/>
        </w:rPr>
      </w:pPr>
      <w:r>
        <w:rPr>
          <w:sz w:val="26"/>
          <w:szCs w:val="26"/>
        </w:rPr>
        <w:t>Берез</w:t>
      </w:r>
      <w:r w:rsidR="00125E46">
        <w:rPr>
          <w:sz w:val="26"/>
          <w:szCs w:val="26"/>
        </w:rPr>
        <w:t xml:space="preserve">овское сельское поселение расположено в северо-западной </w:t>
      </w:r>
      <w:proofErr w:type="gramStart"/>
      <w:r w:rsidR="00125E46">
        <w:rPr>
          <w:sz w:val="26"/>
          <w:szCs w:val="26"/>
        </w:rPr>
        <w:t>части  Подгоренского</w:t>
      </w:r>
      <w:proofErr w:type="gramEnd"/>
      <w:r w:rsidR="00125E46">
        <w:rPr>
          <w:sz w:val="26"/>
          <w:szCs w:val="26"/>
        </w:rPr>
        <w:t xml:space="preserve"> муниципального района, в свою очередь, расположенного в центральной части Воронежской области.</w:t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i/>
          <w:color w:val="000000"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5448300" cy="4032250"/>
            <wp:effectExtent l="19050" t="0" r="0" b="0"/>
            <wp:docPr id="1" name="Рисунок 1" descr="Березовское современное состоя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Березовское современное состояние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03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E46" w:rsidRDefault="00125E46" w:rsidP="00125E46">
      <w:pPr>
        <w:widowControl w:val="0"/>
        <w:autoSpaceDE/>
        <w:spacing w:line="25" w:lineRule="atLeast"/>
        <w:ind w:right="2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На размещаемой карте муниципального района в цвете указать местонахождение поселения</w:t>
      </w:r>
    </w:p>
    <w:p w:rsidR="00125E46" w:rsidRDefault="00125E46" w:rsidP="00125E46">
      <w:pPr>
        <w:widowControl w:val="0"/>
        <w:autoSpaceDE/>
        <w:spacing w:line="25" w:lineRule="atLeast"/>
        <w:ind w:right="2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numPr>
          <w:ilvl w:val="1"/>
          <w:numId w:val="1"/>
        </w:num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Социально-экономическая характеристика Березовского сельского поселения Подгоренского муниципального района Воронежской области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ind w:left="75"/>
        <w:rPr>
          <w:b/>
          <w:bCs/>
          <w:sz w:val="26"/>
          <w:szCs w:val="26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</w:r>
      <w:r>
        <w:rPr>
          <w:bCs/>
          <w:sz w:val="26"/>
          <w:szCs w:val="26"/>
        </w:rPr>
        <w:tab/>
        <w:t>Одним из показателей экономического развития Березовского сельского поселения  является численность его населения. Изменение численности населения служит индикатором уровня жизни поселения, привлекательности территории для проживания, осуществления деятельности.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Численность населения Березовского сельского поселен</w:t>
      </w:r>
      <w:r w:rsidR="00593503">
        <w:rPr>
          <w:bCs/>
          <w:sz w:val="26"/>
          <w:szCs w:val="26"/>
        </w:rPr>
        <w:t>ия по состоянию на 01.01.2018 года составила 1377</w:t>
      </w:r>
      <w:r>
        <w:rPr>
          <w:bCs/>
          <w:sz w:val="26"/>
          <w:szCs w:val="26"/>
        </w:rPr>
        <w:t xml:space="preserve"> человек. Численность населения в разрезе населенных пунктов представлена в таблице.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Cs/>
          <w:sz w:val="26"/>
          <w:szCs w:val="26"/>
        </w:rPr>
      </w:pPr>
      <w:r>
        <w:rPr>
          <w:bCs/>
          <w:sz w:val="26"/>
          <w:szCs w:val="26"/>
        </w:rPr>
        <w:t>Численность населения Березовского сельского поселения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3544"/>
        <w:gridCol w:w="4536"/>
      </w:tblGrid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№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п/п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Наименование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населенного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пункта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Население,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кол-во</w:t>
            </w:r>
          </w:p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человек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с. </w:t>
            </w:r>
            <w:r w:rsidR="00B51F24">
              <w:rPr>
                <w:bCs/>
                <w:sz w:val="24"/>
                <w:szCs w:val="24"/>
              </w:rPr>
              <w:t>Берез</w:t>
            </w:r>
            <w:r>
              <w:rPr>
                <w:bCs/>
                <w:sz w:val="24"/>
                <w:szCs w:val="24"/>
              </w:rPr>
              <w:t>ово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278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х.Сухая Россошь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593503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198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proofErr w:type="spellStart"/>
            <w:r>
              <w:rPr>
                <w:bCs/>
                <w:sz w:val="24"/>
                <w:szCs w:val="24"/>
              </w:rPr>
              <w:t>п.Сагуны</w:t>
            </w:r>
            <w:proofErr w:type="spell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593503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214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п.Красный Восход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593503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677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х. Крамарев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х. </w:t>
            </w:r>
            <w:proofErr w:type="spellStart"/>
            <w:r>
              <w:rPr>
                <w:bCs/>
                <w:sz w:val="24"/>
                <w:szCs w:val="24"/>
              </w:rPr>
              <w:t>Скорынин</w:t>
            </w:r>
            <w:proofErr w:type="spell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593503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</w:t>
            </w:r>
          </w:p>
        </w:tc>
      </w:tr>
      <w:tr w:rsidR="00125E46" w:rsidTr="00125E46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Всего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593503">
            <w:pPr>
              <w:tabs>
                <w:tab w:val="left" w:pos="284"/>
              </w:tabs>
              <w:spacing w:line="100" w:lineRule="atLeast"/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1377</w:t>
            </w:r>
          </w:p>
        </w:tc>
      </w:tr>
    </w:tbl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Cs/>
          <w:i/>
          <w:sz w:val="28"/>
          <w:szCs w:val="28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i/>
          <w:sz w:val="24"/>
          <w:szCs w:val="24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lastRenderedPageBreak/>
        <w:t>2.3.</w:t>
      </w:r>
      <w:r>
        <w:rPr>
          <w:b/>
          <w:sz w:val="26"/>
          <w:szCs w:val="26"/>
        </w:rPr>
        <w:t xml:space="preserve"> </w:t>
      </w:r>
      <w:r>
        <w:rPr>
          <w:b/>
          <w:bCs/>
          <w:sz w:val="26"/>
          <w:szCs w:val="26"/>
        </w:rPr>
        <w:tab/>
        <w:t>Характеристика функционирования и показатели работы транспортной инфраструктуры по видам транспорта, имеющегося на территории Березовского сельского поселения.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sz w:val="26"/>
          <w:szCs w:val="26"/>
        </w:rPr>
      </w:pP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Развитие транспортной системы Березовского сельского поселения является необходимым условием улучшения качества жизни жителей в поселении.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i/>
          <w:sz w:val="24"/>
          <w:szCs w:val="24"/>
        </w:rPr>
        <w:tab/>
      </w:r>
      <w:r>
        <w:rPr>
          <w:bCs/>
          <w:sz w:val="26"/>
          <w:szCs w:val="26"/>
        </w:rPr>
        <w:t xml:space="preserve">Транспортная инфраструктура Березовского сельского поселения является составляющей инфраструктуры Подгоренского района </w:t>
      </w:r>
      <w:r>
        <w:rPr>
          <w:bCs/>
          <w:sz w:val="26"/>
          <w:szCs w:val="26"/>
        </w:rPr>
        <w:tab/>
        <w:t>Воронежской  области, что обеспечивает конституционные гарантии граждан на свободу передвижения и делает возможным свободное перемещение товаров и услуг.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Наличием и состоянием сети автомобильных дорог определяется территориальная целостность и единство экономического пространства. Недооценка проблемы несоответствия состояния дорог и инфраструктуры местного значения социально-экономическим потребностям общества является одной из причин экономических трудностей и негативных социальных процессов.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Транспортную инфраструктуру поселения образуют линии, сооружения и устройства городского, пригородного, внешнего транспорта. Основными структурными элементами транспортной инфраструктуры поселения являются: сеть улиц и дорог и сопряженная с ней сеть пассажирского транспорта.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Cs/>
          <w:sz w:val="26"/>
          <w:szCs w:val="26"/>
        </w:rPr>
        <w:tab/>
        <w:t>Внешние транспортно-экономические связи Березовского сельского поселения с другими населенными пунктами осуществляются одним видом транспорта: автомобильным.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/>
          <w:bCs/>
          <w:sz w:val="26"/>
          <w:szCs w:val="26"/>
        </w:rPr>
        <w:tab/>
        <w:t>Железнодорожный транспорт</w:t>
      </w:r>
      <w:r>
        <w:rPr>
          <w:bCs/>
          <w:sz w:val="26"/>
          <w:szCs w:val="26"/>
        </w:rPr>
        <w:t xml:space="preserve"> - в настоящее время на территории Березовского сельского поселения железнодорожная сеть представлена юго-восточной железной дорогой. По ней осуществляются пассажирские и грузовые перевозки. 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/>
          <w:bCs/>
          <w:sz w:val="26"/>
          <w:szCs w:val="26"/>
        </w:rPr>
        <w:tab/>
        <w:t>Водный транспорт</w:t>
      </w:r>
      <w:r>
        <w:rPr>
          <w:bCs/>
          <w:sz w:val="26"/>
          <w:szCs w:val="26"/>
        </w:rPr>
        <w:t xml:space="preserve"> - на территории Березовского сельского поселения водный транспорт не используется, никаких мероприятий по обеспечению водным транспортом не планируется.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  <w:r>
        <w:rPr>
          <w:b/>
          <w:bCs/>
          <w:sz w:val="26"/>
          <w:szCs w:val="26"/>
        </w:rPr>
        <w:tab/>
        <w:t>Воздушные перевозки</w:t>
      </w:r>
      <w:r>
        <w:rPr>
          <w:bCs/>
          <w:sz w:val="26"/>
          <w:szCs w:val="26"/>
        </w:rPr>
        <w:t xml:space="preserve"> не осуществляются.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</w:p>
    <w:p w:rsidR="00125E46" w:rsidRDefault="00125E46" w:rsidP="00125E46">
      <w:pPr>
        <w:numPr>
          <w:ilvl w:val="1"/>
          <w:numId w:val="1"/>
        </w:numPr>
        <w:shd w:val="clear" w:color="auto" w:fill="FFFFFF"/>
        <w:tabs>
          <w:tab w:val="left" w:pos="284"/>
        </w:tabs>
        <w:spacing w:line="100" w:lineRule="atLeast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Характеристика сети дорог Березовского сельского поселения</w:t>
      </w:r>
    </w:p>
    <w:p w:rsidR="00125E46" w:rsidRDefault="00125E46" w:rsidP="00125E46">
      <w:pPr>
        <w:shd w:val="clear" w:color="auto" w:fill="FFFFFF"/>
        <w:tabs>
          <w:tab w:val="left" w:pos="284"/>
        </w:tabs>
        <w:spacing w:line="100" w:lineRule="atLeast"/>
        <w:jc w:val="both"/>
        <w:rPr>
          <w:bCs/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Автомобильные дороги являются важнейшей составной частью транспортной инфраструктуры Березовского сельского поселения. Они связывают территорию поселения с соседними территориями, населенные пункты поселения с районным центром, обеспечивают жизнедеятельность всех населенных пунктов поселения, во многом определяют возможности развития поселения, по ним осуществляются автомобильные перевозки грузов и пассажиров. От уровня развития сети автомобильных дорог во многом зависит решение задач достижения устойчивого экономического роста поселения, повышения конкурентоспособности местных производителей и улучшения качества жизни населения.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  <w:proofErr w:type="spellStart"/>
      <w:r>
        <w:rPr>
          <w:color w:val="000000"/>
          <w:sz w:val="26"/>
          <w:szCs w:val="26"/>
          <w:shd w:val="clear" w:color="auto" w:fill="FFFFFF"/>
        </w:rPr>
        <w:t>Улично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- дорожная сеть Березовского сельского поселения достаточно развита. Основными транспортными осями  Березовского сельского поселения являются магистральные улицы  поселения. К ним относятся: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ул.Центральная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с.</w:t>
      </w:r>
      <w:r w:rsidR="00B51F24">
        <w:rPr>
          <w:color w:val="000000"/>
          <w:sz w:val="26"/>
          <w:szCs w:val="26"/>
          <w:shd w:val="clear" w:color="auto" w:fill="FFFFFF"/>
        </w:rPr>
        <w:t>Берез</w:t>
      </w:r>
      <w:r>
        <w:rPr>
          <w:color w:val="000000"/>
          <w:sz w:val="26"/>
          <w:szCs w:val="26"/>
          <w:shd w:val="clear" w:color="auto" w:fill="FFFFFF"/>
        </w:rPr>
        <w:t>ово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,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ул.Вокзальная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п.Сагуны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,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ул.Челябинская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и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ул.Генерала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Лебедева пос.Красный Восход.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Кроме сети улиц поселения  существует система магистралей районного значения. Магистральные улицы районного значения предусматривают пропуск </w:t>
      </w:r>
      <w:r>
        <w:rPr>
          <w:color w:val="000000"/>
          <w:sz w:val="26"/>
          <w:szCs w:val="26"/>
          <w:shd w:val="clear" w:color="auto" w:fill="FFFFFF"/>
        </w:rPr>
        <w:lastRenderedPageBreak/>
        <w:t>смешанных видов транспорта, включая общественный. В дополнение   к вышеперечисленным магистральным улицам существует сеть улиц и проездов местного значения, обеспечивающая связи жилых групп, домов, предприятий с  магистралями поселения и района.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Перечень автомобильных дорог общего пользования местного значения в границах поселения</w:t>
      </w:r>
    </w:p>
    <w:tbl>
      <w:tblPr>
        <w:tblW w:w="9495" w:type="dxa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33"/>
        <w:gridCol w:w="2810"/>
        <w:gridCol w:w="2409"/>
        <w:gridCol w:w="1983"/>
        <w:gridCol w:w="1560"/>
      </w:tblGrid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17" w:lineRule="exact"/>
              <w:ind w:left="38" w:right="29" w:firstLine="43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№ </w:t>
            </w:r>
            <w:r>
              <w:rPr>
                <w:b/>
                <w:spacing w:val="-9"/>
                <w:sz w:val="22"/>
                <w:szCs w:val="22"/>
              </w:rPr>
              <w:t>п/п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-40" w:right="-40"/>
              <w:jc w:val="center"/>
              <w:rPr>
                <w:b/>
                <w:spacing w:val="-6"/>
                <w:sz w:val="22"/>
                <w:szCs w:val="22"/>
              </w:rPr>
            </w:pPr>
            <w:r>
              <w:rPr>
                <w:b/>
                <w:spacing w:val="-6"/>
                <w:sz w:val="22"/>
                <w:szCs w:val="22"/>
              </w:rPr>
              <w:t xml:space="preserve">Идентификационный </w:t>
            </w:r>
          </w:p>
          <w:p w:rsidR="00125E46" w:rsidRDefault="00125E46">
            <w:pPr>
              <w:shd w:val="clear" w:color="auto" w:fill="FFFFFF"/>
              <w:spacing w:line="276" w:lineRule="auto"/>
              <w:ind w:left="-40" w:right="-4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номер дороги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Наименование дорог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6" w:lineRule="exact"/>
              <w:ind w:left="5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pacing w:val="-1"/>
                <w:sz w:val="22"/>
                <w:szCs w:val="22"/>
              </w:rPr>
              <w:t xml:space="preserve">Протяженность </w:t>
            </w:r>
            <w:r>
              <w:rPr>
                <w:b/>
                <w:sz w:val="22"/>
                <w:szCs w:val="22"/>
              </w:rPr>
              <w:t>(км)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pacing w:val="-3"/>
                <w:sz w:val="22"/>
                <w:szCs w:val="22"/>
              </w:rPr>
            </w:pPr>
            <w:r>
              <w:rPr>
                <w:b/>
                <w:spacing w:val="-3"/>
                <w:sz w:val="22"/>
                <w:szCs w:val="22"/>
              </w:rPr>
              <w:t>Тип покрытия</w:t>
            </w:r>
          </w:p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pacing w:val="-3"/>
                <w:sz w:val="22"/>
                <w:szCs w:val="22"/>
              </w:rPr>
              <w:t>(ц/б, а/</w:t>
            </w:r>
            <w:proofErr w:type="spellStart"/>
            <w:proofErr w:type="gramStart"/>
            <w:r>
              <w:rPr>
                <w:b/>
                <w:spacing w:val="-3"/>
                <w:sz w:val="22"/>
                <w:szCs w:val="22"/>
              </w:rPr>
              <w:t>б,перех</w:t>
            </w:r>
            <w:proofErr w:type="spellEnd"/>
            <w:proofErr w:type="gramEnd"/>
            <w:r>
              <w:rPr>
                <w:b/>
                <w:spacing w:val="-3"/>
                <w:sz w:val="22"/>
                <w:szCs w:val="22"/>
              </w:rPr>
              <w:t>, грунт)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- 01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пос.Красный Восход, ул.Железнодорожная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щебень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- 02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пос.Красный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ул.Советская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- 03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пос.Красный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ул.Челябинская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- 04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пос.Красный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ул.Заводская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- 05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пос.Красный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Генерала Лебедева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0,7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31"/>
        </w:trPr>
        <w:tc>
          <w:tcPr>
            <w:tcW w:w="73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281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- 06</w:t>
            </w:r>
          </w:p>
        </w:tc>
        <w:tc>
          <w:tcPr>
            <w:tcW w:w="241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пос.Красный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ул.Пролетарская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72"/>
        </w:trPr>
        <w:tc>
          <w:tcPr>
            <w:tcW w:w="73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81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асфальтобетон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- 07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пос.Красный Восход,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ул.Строительная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20"/>
        </w:trPr>
        <w:tc>
          <w:tcPr>
            <w:tcW w:w="73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281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- 08</w:t>
            </w:r>
          </w:p>
        </w:tc>
        <w:tc>
          <w:tcPr>
            <w:tcW w:w="241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п. </w:t>
            </w:r>
            <w:proofErr w:type="spellStart"/>
            <w:r>
              <w:rPr>
                <w:sz w:val="22"/>
                <w:szCs w:val="22"/>
              </w:rPr>
              <w:t>Сагуны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ул.Вокзальная</w:t>
            </w:r>
            <w:proofErr w:type="spellEnd"/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1,9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72"/>
        </w:trPr>
        <w:tc>
          <w:tcPr>
            <w:tcW w:w="73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81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асфальтобетон</w:t>
            </w:r>
          </w:p>
        </w:tc>
      </w:tr>
      <w:tr w:rsidR="00125E46" w:rsidTr="00125E46">
        <w:trPr>
          <w:trHeight w:val="234"/>
        </w:trPr>
        <w:tc>
          <w:tcPr>
            <w:tcW w:w="73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281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- 09</w:t>
            </w:r>
          </w:p>
        </w:tc>
        <w:tc>
          <w:tcPr>
            <w:tcW w:w="2410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х.Сухая Россошь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ул.Механизаторов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1,1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258"/>
        </w:trPr>
        <w:tc>
          <w:tcPr>
            <w:tcW w:w="73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81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2410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25E46" w:rsidRDefault="00125E46">
            <w:pPr>
              <w:autoSpaceDE/>
              <w:autoSpaceDN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асфальтобетон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- 10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х.Сухая Россошь, ул.Полевая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1,39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- 11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х. </w:t>
            </w:r>
            <w:proofErr w:type="spellStart"/>
            <w:r>
              <w:rPr>
                <w:sz w:val="22"/>
                <w:szCs w:val="22"/>
              </w:rPr>
              <w:t>Скорынин</w:t>
            </w:r>
            <w:proofErr w:type="spellEnd"/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ул.Центральная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- 12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х.Крамарев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ул.Центральная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2,3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- 13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="00B51F24">
              <w:rPr>
                <w:sz w:val="22"/>
                <w:szCs w:val="22"/>
              </w:rPr>
              <w:t>Берез</w:t>
            </w:r>
            <w:r>
              <w:rPr>
                <w:sz w:val="22"/>
                <w:szCs w:val="22"/>
              </w:rPr>
              <w:t>ово</w:t>
            </w:r>
            <w:proofErr w:type="spellEnd"/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ул.Центральная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- 14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="00B51F24">
              <w:rPr>
                <w:sz w:val="22"/>
                <w:szCs w:val="22"/>
              </w:rPr>
              <w:t>Берез</w:t>
            </w:r>
            <w:r>
              <w:rPr>
                <w:sz w:val="22"/>
                <w:szCs w:val="22"/>
              </w:rPr>
              <w:t>ово</w:t>
            </w:r>
            <w:proofErr w:type="spellEnd"/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ул.Победителей</w:t>
            </w:r>
            <w:proofErr w:type="spellEnd"/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1,65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- 15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="00B51F24">
              <w:rPr>
                <w:sz w:val="22"/>
                <w:szCs w:val="22"/>
              </w:rPr>
              <w:t>Берез</w:t>
            </w:r>
            <w:r>
              <w:rPr>
                <w:sz w:val="22"/>
                <w:szCs w:val="22"/>
              </w:rPr>
              <w:t>ово</w:t>
            </w:r>
            <w:proofErr w:type="spellEnd"/>
            <w:r>
              <w:rPr>
                <w:sz w:val="22"/>
                <w:szCs w:val="22"/>
              </w:rPr>
              <w:t>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пер.Тихий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0,65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- 16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="00B51F24">
              <w:rPr>
                <w:sz w:val="22"/>
                <w:szCs w:val="22"/>
              </w:rPr>
              <w:t>Берез</w:t>
            </w:r>
            <w:r>
              <w:rPr>
                <w:sz w:val="22"/>
                <w:szCs w:val="22"/>
              </w:rPr>
              <w:t>ово</w:t>
            </w:r>
            <w:proofErr w:type="spellEnd"/>
            <w:r>
              <w:rPr>
                <w:sz w:val="22"/>
                <w:szCs w:val="22"/>
              </w:rPr>
              <w:t>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ул.Строителей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0,9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- 17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="00B51F24">
              <w:rPr>
                <w:sz w:val="22"/>
                <w:szCs w:val="22"/>
              </w:rPr>
              <w:t>Берез</w:t>
            </w:r>
            <w:r>
              <w:rPr>
                <w:sz w:val="22"/>
                <w:szCs w:val="22"/>
              </w:rPr>
              <w:t>ово</w:t>
            </w:r>
            <w:proofErr w:type="spellEnd"/>
            <w:r>
              <w:rPr>
                <w:sz w:val="22"/>
                <w:szCs w:val="22"/>
              </w:rPr>
              <w:t>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ул.Павлова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- 18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="00B51F24">
              <w:rPr>
                <w:sz w:val="22"/>
                <w:szCs w:val="22"/>
              </w:rPr>
              <w:t>Берез</w:t>
            </w:r>
            <w:r>
              <w:rPr>
                <w:sz w:val="22"/>
                <w:szCs w:val="22"/>
              </w:rPr>
              <w:t>ово</w:t>
            </w:r>
            <w:proofErr w:type="spellEnd"/>
            <w:r>
              <w:rPr>
                <w:sz w:val="22"/>
                <w:szCs w:val="22"/>
              </w:rPr>
              <w:t>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ул.Крайняя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0,8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- 19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="00B51F24">
              <w:rPr>
                <w:sz w:val="22"/>
                <w:szCs w:val="22"/>
              </w:rPr>
              <w:t>Берез</w:t>
            </w:r>
            <w:r>
              <w:rPr>
                <w:sz w:val="22"/>
                <w:szCs w:val="22"/>
              </w:rPr>
              <w:t>ово</w:t>
            </w:r>
            <w:proofErr w:type="spellEnd"/>
            <w:r>
              <w:rPr>
                <w:sz w:val="22"/>
                <w:szCs w:val="22"/>
              </w:rPr>
              <w:t>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ул.Садовая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3,75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20</w:t>
            </w: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20 241 812 ОП МП - 20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="00B51F24">
              <w:rPr>
                <w:sz w:val="22"/>
                <w:szCs w:val="22"/>
              </w:rPr>
              <w:t>Берез</w:t>
            </w:r>
            <w:r>
              <w:rPr>
                <w:sz w:val="22"/>
                <w:szCs w:val="22"/>
              </w:rPr>
              <w:t>ово</w:t>
            </w:r>
            <w:proofErr w:type="spellEnd"/>
            <w:r>
              <w:rPr>
                <w:sz w:val="22"/>
                <w:szCs w:val="22"/>
              </w:rPr>
              <w:t>,</w:t>
            </w:r>
          </w:p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ул.Филиппа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Бичева</w:t>
            </w:r>
            <w:proofErr w:type="spellEnd"/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4,01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грунт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8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b/>
                <w:spacing w:val="-5"/>
                <w:sz w:val="22"/>
                <w:szCs w:val="22"/>
              </w:rPr>
            </w:pPr>
            <w:r>
              <w:rPr>
                <w:b/>
                <w:spacing w:val="-5"/>
                <w:sz w:val="22"/>
                <w:szCs w:val="22"/>
              </w:rPr>
              <w:t>ИТОГО: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31,90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322" w:lineRule="exact"/>
              <w:ind w:right="-1" w:hanging="10"/>
              <w:jc w:val="center"/>
              <w:rPr>
                <w:spacing w:val="-5"/>
                <w:sz w:val="22"/>
                <w:szCs w:val="22"/>
              </w:rPr>
            </w:pPr>
          </w:p>
        </w:tc>
      </w:tr>
    </w:tbl>
    <w:p w:rsidR="00125E46" w:rsidRDefault="00125E46" w:rsidP="00125E46">
      <w:pPr>
        <w:widowControl w:val="0"/>
        <w:autoSpaceDE/>
        <w:spacing w:line="25" w:lineRule="atLeast"/>
        <w:ind w:left="20" w:right="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Перечень дорог местного значения утвержден постановление администрации Березовского сельского поселения от 07.04.2017 года № 8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Перечень автомобильных  дорог регионального значения, проходящих в границах поселения</w:t>
      </w:r>
    </w:p>
    <w:tbl>
      <w:tblPr>
        <w:tblW w:w="9495" w:type="dxa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33"/>
        <w:gridCol w:w="2668"/>
        <w:gridCol w:w="2267"/>
        <w:gridCol w:w="2267"/>
        <w:gridCol w:w="1560"/>
      </w:tblGrid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17" w:lineRule="exact"/>
              <w:ind w:left="38" w:right="29" w:firstLine="4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№ </w:t>
            </w:r>
            <w:r>
              <w:rPr>
                <w:b/>
                <w:spacing w:val="-9"/>
                <w:sz w:val="24"/>
                <w:szCs w:val="24"/>
              </w:rPr>
              <w:t>п/п</w:t>
            </w: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-40" w:right="-40"/>
              <w:jc w:val="center"/>
              <w:rPr>
                <w:b/>
                <w:spacing w:val="-6"/>
                <w:sz w:val="24"/>
                <w:szCs w:val="24"/>
              </w:rPr>
            </w:pPr>
            <w:r>
              <w:rPr>
                <w:b/>
                <w:spacing w:val="-6"/>
                <w:sz w:val="24"/>
                <w:szCs w:val="24"/>
              </w:rPr>
              <w:t xml:space="preserve">Идентификационный </w:t>
            </w:r>
          </w:p>
          <w:p w:rsidR="00125E46" w:rsidRDefault="00125E46">
            <w:pPr>
              <w:shd w:val="clear" w:color="auto" w:fill="FFFFFF"/>
              <w:spacing w:line="276" w:lineRule="auto"/>
              <w:ind w:left="-40" w:right="-4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номер дороги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Наименование дорог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6" w:lineRule="exact"/>
              <w:ind w:left="5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pacing w:val="-1"/>
                <w:sz w:val="24"/>
                <w:szCs w:val="24"/>
              </w:rPr>
              <w:t xml:space="preserve">Протяженность </w:t>
            </w:r>
            <w:r>
              <w:rPr>
                <w:b/>
                <w:sz w:val="24"/>
                <w:szCs w:val="24"/>
              </w:rPr>
              <w:t>(км) по поселению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pacing w:val="-3"/>
                <w:sz w:val="24"/>
                <w:szCs w:val="24"/>
              </w:rPr>
            </w:pPr>
            <w:r>
              <w:rPr>
                <w:b/>
                <w:spacing w:val="-3"/>
                <w:sz w:val="24"/>
                <w:szCs w:val="24"/>
              </w:rPr>
              <w:t>Тип покрытия</w:t>
            </w:r>
          </w:p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pacing w:val="-3"/>
                <w:sz w:val="24"/>
                <w:szCs w:val="24"/>
              </w:rPr>
              <w:t>(ц/б, а/</w:t>
            </w:r>
            <w:proofErr w:type="spellStart"/>
            <w:proofErr w:type="gramStart"/>
            <w:r>
              <w:rPr>
                <w:b/>
                <w:spacing w:val="-3"/>
                <w:sz w:val="24"/>
                <w:szCs w:val="24"/>
              </w:rPr>
              <w:t>б,перех</w:t>
            </w:r>
            <w:proofErr w:type="spellEnd"/>
            <w:proofErr w:type="gramEnd"/>
            <w:r>
              <w:rPr>
                <w:b/>
                <w:spacing w:val="-3"/>
                <w:sz w:val="24"/>
                <w:szCs w:val="24"/>
              </w:rPr>
              <w:t>, грунт)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 ОП РЗ НВ26-0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Каменка-Подгоренский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асфальт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 ОП РЗ Н10-24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Сагуны</w:t>
            </w:r>
            <w:proofErr w:type="spellEnd"/>
            <w:r>
              <w:rPr>
                <w:sz w:val="24"/>
                <w:szCs w:val="24"/>
              </w:rPr>
              <w:t xml:space="preserve"> – </w:t>
            </w:r>
            <w:r w:rsidR="00B51F24">
              <w:rPr>
                <w:sz w:val="24"/>
                <w:szCs w:val="24"/>
              </w:rPr>
              <w:t>Берез</w:t>
            </w:r>
            <w:r>
              <w:rPr>
                <w:sz w:val="24"/>
                <w:szCs w:val="24"/>
              </w:rPr>
              <w:t>ово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асфальт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 ОП РЗ Н32-24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82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Сагуны</w:t>
            </w:r>
            <w:proofErr w:type="spellEnd"/>
            <w:r>
              <w:rPr>
                <w:sz w:val="24"/>
                <w:szCs w:val="24"/>
              </w:rPr>
              <w:t>-</w:t>
            </w:r>
            <w:r w:rsidR="00B51F24">
              <w:rPr>
                <w:sz w:val="24"/>
                <w:szCs w:val="24"/>
              </w:rPr>
              <w:t>Берез</w:t>
            </w:r>
            <w:r>
              <w:rPr>
                <w:sz w:val="24"/>
                <w:szCs w:val="24"/>
              </w:rPr>
              <w:t>ово-</w:t>
            </w:r>
            <w:proofErr w:type="spellStart"/>
            <w:r>
              <w:rPr>
                <w:sz w:val="24"/>
                <w:szCs w:val="24"/>
              </w:rPr>
              <w:t>х.Сухая</w:t>
            </w:r>
            <w:proofErr w:type="spellEnd"/>
            <w:r>
              <w:rPr>
                <w:sz w:val="24"/>
                <w:szCs w:val="24"/>
              </w:rPr>
              <w:t xml:space="preserve"> Россошь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асфальт</w:t>
            </w:r>
          </w:p>
        </w:tc>
      </w:tr>
      <w:tr w:rsidR="00125E46" w:rsidTr="00125E46">
        <w:trPr>
          <w:trHeight w:val="17"/>
        </w:trPr>
        <w:tc>
          <w:tcPr>
            <w:tcW w:w="7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6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ind w:left="35"/>
              <w:rPr>
                <w:b/>
                <w:spacing w:val="-5"/>
                <w:sz w:val="24"/>
                <w:szCs w:val="24"/>
              </w:rPr>
            </w:pPr>
            <w:r>
              <w:rPr>
                <w:b/>
                <w:spacing w:val="-5"/>
                <w:sz w:val="24"/>
                <w:szCs w:val="24"/>
              </w:rPr>
              <w:t>ИТОГО: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25E46" w:rsidRDefault="00125E46">
            <w:pPr>
              <w:shd w:val="clear" w:color="auto" w:fill="FFFFFF"/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125E46" w:rsidRDefault="00125E46">
            <w:pPr>
              <w:shd w:val="clear" w:color="auto" w:fill="FFFFFF"/>
              <w:spacing w:line="322" w:lineRule="exact"/>
              <w:ind w:right="-1" w:hanging="10"/>
              <w:jc w:val="center"/>
              <w:rPr>
                <w:spacing w:val="-5"/>
                <w:sz w:val="24"/>
                <w:szCs w:val="24"/>
              </w:rPr>
            </w:pPr>
            <w:r>
              <w:rPr>
                <w:spacing w:val="-5"/>
                <w:sz w:val="24"/>
                <w:szCs w:val="24"/>
              </w:rPr>
              <w:t>асфальт</w:t>
            </w:r>
          </w:p>
        </w:tc>
      </w:tr>
    </w:tbl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i/>
          <w:sz w:val="24"/>
          <w:szCs w:val="24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both"/>
        <w:rPr>
          <w:i/>
          <w:sz w:val="24"/>
          <w:szCs w:val="24"/>
        </w:rPr>
      </w:pPr>
    </w:p>
    <w:p w:rsidR="00125E46" w:rsidRDefault="00125E46" w:rsidP="00125E46">
      <w:pPr>
        <w:spacing w:line="276" w:lineRule="auto"/>
        <w:jc w:val="both"/>
        <w:rPr>
          <w:rFonts w:eastAsia="Calibri"/>
          <w:sz w:val="26"/>
          <w:szCs w:val="26"/>
        </w:rPr>
      </w:pPr>
      <w:r>
        <w:rPr>
          <w:rFonts w:eastAsia="Calibri"/>
          <w:sz w:val="26"/>
          <w:szCs w:val="26"/>
        </w:rPr>
        <w:t xml:space="preserve">В связи с недостаточностью финансирования расходов на дорожное хозяйство в </w:t>
      </w:r>
      <w:proofErr w:type="gramStart"/>
      <w:r>
        <w:rPr>
          <w:rFonts w:eastAsia="Calibri"/>
          <w:sz w:val="26"/>
          <w:szCs w:val="26"/>
        </w:rPr>
        <w:t>бюджете  Березовского</w:t>
      </w:r>
      <w:proofErr w:type="gramEnd"/>
      <w:r>
        <w:rPr>
          <w:rFonts w:eastAsia="Calibri"/>
          <w:sz w:val="26"/>
          <w:szCs w:val="26"/>
        </w:rPr>
        <w:t xml:space="preserve">  сельского  поселения  эксплуатационное  состояние значительной  части  улиц  поселения  по  отдельным  параметрам  перестало соответствовать  требованиям  нормативных  документов  и  технических  регламентов. Возросли  материальные  затраты  на  содержание  улично-дорожной  сети  в  связи  с необходимостью  проведения  значительного  объема  работ  по  ямочному  ремонту дорожного покрытия улиц. </w:t>
      </w:r>
    </w:p>
    <w:p w:rsidR="00125E46" w:rsidRDefault="00125E46" w:rsidP="00125E46">
      <w:pPr>
        <w:spacing w:line="276" w:lineRule="auto"/>
        <w:jc w:val="both"/>
        <w:rPr>
          <w:rFonts w:eastAsia="Calibri"/>
          <w:sz w:val="26"/>
          <w:szCs w:val="26"/>
        </w:rPr>
      </w:pPr>
      <w:r>
        <w:rPr>
          <w:rFonts w:eastAsia="Calibri"/>
          <w:sz w:val="26"/>
          <w:szCs w:val="26"/>
        </w:rPr>
        <w:t xml:space="preserve">В  настоящее  время  в  собственности  Березовского   сельского  поселения  находится </w:t>
      </w:r>
      <w:r>
        <w:rPr>
          <w:rFonts w:eastAsia="Calibri"/>
          <w:color w:val="000000"/>
          <w:sz w:val="26"/>
          <w:szCs w:val="26"/>
        </w:rPr>
        <w:t xml:space="preserve">31,9 км </w:t>
      </w:r>
      <w:r>
        <w:rPr>
          <w:rFonts w:eastAsia="Calibri"/>
          <w:sz w:val="26"/>
          <w:szCs w:val="26"/>
        </w:rPr>
        <w:t xml:space="preserve"> автомобильных дорог местного значения. 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Схема размещения автомобильных  дорог общего пользования, располагающихся в границах поселения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700"/>
        <w:rPr>
          <w:b/>
          <w:i/>
          <w:sz w:val="24"/>
          <w:szCs w:val="24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hanging="20"/>
        <w:rPr>
          <w:i/>
          <w:noProof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hanging="20"/>
        <w:rPr>
          <w:i/>
          <w:noProof/>
        </w:rPr>
      </w:pPr>
      <w:r>
        <w:rPr>
          <w:i/>
          <w:noProof/>
        </w:rPr>
        <w:lastRenderedPageBreak/>
        <w:drawing>
          <wp:inline distT="0" distB="0" distL="0" distR="0">
            <wp:extent cx="5930900" cy="629285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629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E46" w:rsidRDefault="00125E46" w:rsidP="00125E46">
      <w:pPr>
        <w:widowControl w:val="0"/>
        <w:autoSpaceDE/>
        <w:spacing w:line="25" w:lineRule="atLeast"/>
        <w:ind w:left="20" w:right="20" w:hanging="20"/>
        <w:rPr>
          <w:i/>
          <w:noProof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hanging="20"/>
        <w:rPr>
          <w:b/>
          <w:sz w:val="24"/>
          <w:szCs w:val="24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72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Применение программно-целевого метода в развитии автомобильных дорог общего пользования местного значения Березовского сельского поселения позволит системно направлять средства на решение неотложных проблем дорожной отрасли в условиях ограниченных финансовых ресурсов.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          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2.5. Анализ состава парка транспортных средств и уровня автомобилизации Березовского сельского поселения, обеспеченность парковками (парковочными местами)</w:t>
      </w:r>
    </w:p>
    <w:p w:rsidR="00125E46" w:rsidRDefault="00125E46" w:rsidP="00125E46">
      <w:pPr>
        <w:widowControl w:val="0"/>
        <w:autoSpaceDE/>
        <w:spacing w:line="25" w:lineRule="atLeast"/>
        <w:ind w:left="20" w:right="2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Парк транспортных средств преимущественно </w:t>
      </w:r>
      <w:proofErr w:type="gramStart"/>
      <w:r>
        <w:rPr>
          <w:sz w:val="26"/>
          <w:szCs w:val="26"/>
        </w:rPr>
        <w:t>состоит  из</w:t>
      </w:r>
      <w:proofErr w:type="gramEnd"/>
      <w:r>
        <w:rPr>
          <w:sz w:val="26"/>
          <w:szCs w:val="26"/>
        </w:rPr>
        <w:t xml:space="preserve"> легковых автомобилей, принадлежащих  частным лицам. Детальная  информация видов транспорта отсутствует. За период 2015-2017 годы отмечается рост транспортных </w:t>
      </w:r>
      <w:r>
        <w:rPr>
          <w:sz w:val="26"/>
          <w:szCs w:val="26"/>
        </w:rPr>
        <w:lastRenderedPageBreak/>
        <w:t>средств и рост уровня автомобилизации населения. Хранение транспортных средств осуществляется на придомовых территориях, в частных гаражах. Парковочные места имеются у объектов социальной инфраструктуры и у административных зданий хозяйствующих организаций.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both"/>
        <w:rPr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center"/>
        <w:rPr>
          <w:sz w:val="26"/>
          <w:szCs w:val="26"/>
        </w:rPr>
      </w:pPr>
      <w:r>
        <w:rPr>
          <w:sz w:val="26"/>
          <w:szCs w:val="26"/>
        </w:rPr>
        <w:t>Уровень автомобилизации населения на территории Березовского сельского поселения</w:t>
      </w:r>
    </w:p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center"/>
        <w:rPr>
          <w:i/>
          <w:sz w:val="24"/>
          <w:szCs w:val="24"/>
        </w:rPr>
      </w:pPr>
    </w:p>
    <w:tbl>
      <w:tblPr>
        <w:tblW w:w="0" w:type="auto"/>
        <w:tblInd w:w="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0"/>
        <w:gridCol w:w="3095"/>
        <w:gridCol w:w="1886"/>
        <w:gridCol w:w="1886"/>
        <w:gridCol w:w="1914"/>
      </w:tblGrid>
      <w:tr w:rsidR="00125E46" w:rsidTr="00125E46"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№</w:t>
            </w:r>
          </w:p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Показатели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CF3010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2017</w:t>
            </w:r>
            <w:r w:rsidR="00125E46">
              <w:rPr>
                <w:b/>
                <w:sz w:val="24"/>
                <w:szCs w:val="24"/>
              </w:rPr>
              <w:t xml:space="preserve"> год</w:t>
            </w:r>
          </w:p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(факт)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CF3010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2018</w:t>
            </w:r>
            <w:r w:rsidR="00125E46">
              <w:rPr>
                <w:b/>
                <w:sz w:val="24"/>
                <w:szCs w:val="24"/>
              </w:rPr>
              <w:t xml:space="preserve"> год</w:t>
            </w:r>
          </w:p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(факт)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CF3010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2019</w:t>
            </w:r>
            <w:r w:rsidR="00125E46">
              <w:rPr>
                <w:b/>
                <w:sz w:val="24"/>
                <w:szCs w:val="24"/>
              </w:rPr>
              <w:t xml:space="preserve"> год</w:t>
            </w:r>
          </w:p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(оценка)</w:t>
            </w:r>
          </w:p>
        </w:tc>
      </w:tr>
      <w:tr w:rsidR="00125E46" w:rsidTr="00125E46"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Общая численность населения, чел.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CF3010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1377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CF3010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1381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1398</w:t>
            </w:r>
          </w:p>
        </w:tc>
      </w:tr>
      <w:tr w:rsidR="00125E46" w:rsidTr="00125E46"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автомобилей у населения, ед.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165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179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184</w:t>
            </w:r>
          </w:p>
        </w:tc>
      </w:tr>
      <w:tr w:rsidR="00125E46" w:rsidTr="00125E46"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3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Уровень автомобилизации населения, ед./1000 чел.</w:t>
            </w:r>
          </w:p>
        </w:tc>
        <w:tc>
          <w:tcPr>
            <w:tcW w:w="20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widowControl w:val="0"/>
              <w:autoSpaceDE/>
              <w:spacing w:line="25" w:lineRule="atLeast"/>
              <w:ind w:right="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</w:tbl>
    <w:p w:rsidR="00125E46" w:rsidRDefault="00125E46" w:rsidP="00125E46">
      <w:pPr>
        <w:widowControl w:val="0"/>
        <w:autoSpaceDE/>
        <w:spacing w:line="25" w:lineRule="atLeast"/>
        <w:ind w:left="20" w:right="20" w:firstLine="580"/>
        <w:jc w:val="center"/>
        <w:rPr>
          <w:sz w:val="24"/>
          <w:szCs w:val="24"/>
        </w:rPr>
      </w:pPr>
    </w:p>
    <w:p w:rsidR="00125E46" w:rsidRDefault="00125E46" w:rsidP="00125E46">
      <w:pPr>
        <w:keepNext/>
        <w:keepLines/>
        <w:widowControl w:val="0"/>
        <w:numPr>
          <w:ilvl w:val="1"/>
          <w:numId w:val="4"/>
        </w:numPr>
        <w:tabs>
          <w:tab w:val="left" w:pos="1358"/>
        </w:tabs>
        <w:autoSpaceDE/>
        <w:spacing w:line="25" w:lineRule="atLeast"/>
        <w:ind w:right="420"/>
        <w:jc w:val="center"/>
        <w:outlineLvl w:val="0"/>
        <w:rPr>
          <w:b/>
          <w:bCs/>
          <w:sz w:val="26"/>
          <w:szCs w:val="26"/>
          <w:shd w:val="clear" w:color="auto" w:fill="FFFFFF"/>
        </w:rPr>
      </w:pPr>
      <w:bookmarkStart w:id="1" w:name="bookmark8"/>
      <w:r>
        <w:rPr>
          <w:b/>
          <w:bCs/>
          <w:color w:val="000000"/>
          <w:sz w:val="26"/>
          <w:szCs w:val="26"/>
          <w:shd w:val="clear" w:color="auto" w:fill="FFFFFF"/>
        </w:rPr>
        <w:t>Характеристика работы транспортных средств общего пользования, включая анализ пассажиропотока</w:t>
      </w:r>
      <w:bookmarkEnd w:id="1"/>
    </w:p>
    <w:p w:rsidR="00125E46" w:rsidRDefault="00125E46" w:rsidP="00125E46">
      <w:pPr>
        <w:keepNext/>
        <w:keepLines/>
        <w:widowControl w:val="0"/>
        <w:tabs>
          <w:tab w:val="left" w:pos="1358"/>
        </w:tabs>
        <w:autoSpaceDE/>
        <w:spacing w:line="25" w:lineRule="atLeast"/>
        <w:ind w:left="960" w:right="420"/>
        <w:outlineLvl w:val="0"/>
        <w:rPr>
          <w:b/>
          <w:bCs/>
          <w:sz w:val="26"/>
          <w:szCs w:val="26"/>
        </w:rPr>
      </w:pPr>
    </w:p>
    <w:p w:rsidR="00125E46" w:rsidRDefault="00125E46" w:rsidP="00125E46">
      <w:pPr>
        <w:widowControl w:val="0"/>
        <w:autoSpaceDE/>
        <w:spacing w:line="25" w:lineRule="atLeast"/>
        <w:ind w:left="80" w:right="80" w:firstLine="860"/>
        <w:jc w:val="both"/>
        <w:rPr>
          <w:sz w:val="26"/>
          <w:szCs w:val="26"/>
        </w:rPr>
      </w:pPr>
      <w:r>
        <w:rPr>
          <w:color w:val="000000"/>
          <w:sz w:val="26"/>
          <w:szCs w:val="26"/>
          <w:shd w:val="clear" w:color="auto" w:fill="FFFFFF"/>
        </w:rPr>
        <w:t>Пассажирский транспорт является важне</w:t>
      </w:r>
      <w:r>
        <w:rPr>
          <w:color w:val="000000"/>
          <w:sz w:val="26"/>
          <w:szCs w:val="26"/>
        </w:rPr>
        <w:t>йш</w:t>
      </w:r>
      <w:r>
        <w:rPr>
          <w:color w:val="000000"/>
          <w:sz w:val="26"/>
          <w:szCs w:val="26"/>
          <w:shd w:val="clear" w:color="auto" w:fill="FFFFFF"/>
        </w:rPr>
        <w:t>им элементом сферы обслуживания населения, без которого невозможно нормальное функционирование общества. Он призван удовлетворять потребности населения в передвижениях, вызванные производственными, бытовыми, культурными связями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86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На территории Березовского сельского поселения автобусное пассажирское сообщение </w:t>
      </w:r>
      <w:proofErr w:type="gramStart"/>
      <w:r>
        <w:rPr>
          <w:color w:val="000000"/>
          <w:sz w:val="26"/>
          <w:szCs w:val="26"/>
          <w:shd w:val="clear" w:color="auto" w:fill="FFFFFF"/>
        </w:rPr>
        <w:t>представлено  следующими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маршрутом «Подгоренский- </w:t>
      </w:r>
      <w:r w:rsidR="00B51F24">
        <w:rPr>
          <w:color w:val="000000"/>
          <w:sz w:val="26"/>
          <w:szCs w:val="26"/>
          <w:shd w:val="clear" w:color="auto" w:fill="FFFFFF"/>
        </w:rPr>
        <w:t>Берез</w:t>
      </w:r>
      <w:r>
        <w:rPr>
          <w:color w:val="000000"/>
          <w:sz w:val="26"/>
          <w:szCs w:val="26"/>
          <w:shd w:val="clear" w:color="auto" w:fill="FFFFFF"/>
        </w:rPr>
        <w:t>ово» 3 раза в неделю.</w:t>
      </w:r>
    </w:p>
    <w:p w:rsidR="00125E46" w:rsidRDefault="00125E46" w:rsidP="00125E46">
      <w:pPr>
        <w:spacing w:line="276" w:lineRule="auto"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               Автотранспортное предприятие на территории Березовского сельского поселения отсутствует.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numPr>
          <w:ilvl w:val="1"/>
          <w:numId w:val="4"/>
        </w:numPr>
        <w:autoSpaceDE/>
        <w:spacing w:line="25" w:lineRule="atLeast"/>
        <w:ind w:right="8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Характеристика условий  пешеходного и велосипедного движения</w:t>
      </w:r>
    </w:p>
    <w:p w:rsidR="00125E46" w:rsidRDefault="00125E46" w:rsidP="00125E46">
      <w:pPr>
        <w:widowControl w:val="0"/>
        <w:autoSpaceDE/>
        <w:spacing w:line="25" w:lineRule="atLeast"/>
        <w:ind w:left="1211" w:right="8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Для передвижения  пешеходов предусмотрены тротуары преимущественно с твердым покрытием (тротуарная плитка). В местах пересечения тротуаров с проезжей частью оборудованы пешеходные переходы. Специализированные  дорожки для велосипедного передвижения по территории поселения не предусмотрены. Движение велосипедистов осуществляется в соответствии с требованиями ПДД по дорогам общего пользования</w:t>
      </w:r>
    </w:p>
    <w:p w:rsidR="00125E46" w:rsidRDefault="00125E46" w:rsidP="00125E46">
      <w:pPr>
        <w:spacing w:line="276" w:lineRule="auto"/>
        <w:jc w:val="both"/>
        <w:rPr>
          <w:rFonts w:eastAsia="Calibri"/>
          <w:sz w:val="26"/>
          <w:szCs w:val="26"/>
        </w:rPr>
      </w:pPr>
      <w:r>
        <w:rPr>
          <w:rFonts w:eastAsia="Calibri"/>
          <w:sz w:val="24"/>
          <w:szCs w:val="24"/>
        </w:rPr>
        <w:t xml:space="preserve">           </w:t>
      </w:r>
      <w:r>
        <w:rPr>
          <w:rFonts w:eastAsia="Calibri"/>
          <w:sz w:val="26"/>
          <w:szCs w:val="26"/>
        </w:rPr>
        <w:t xml:space="preserve">Улично-дорожная  сеть  внутри  населенных  пунктов,  как  правило,  не </w:t>
      </w:r>
    </w:p>
    <w:p w:rsidR="00125E46" w:rsidRDefault="00125E46" w:rsidP="00125E46">
      <w:pPr>
        <w:spacing w:line="276" w:lineRule="auto"/>
        <w:jc w:val="both"/>
        <w:rPr>
          <w:rFonts w:eastAsia="Calibri"/>
          <w:sz w:val="26"/>
          <w:szCs w:val="26"/>
        </w:rPr>
      </w:pPr>
      <w:r>
        <w:rPr>
          <w:rFonts w:eastAsia="Calibri"/>
          <w:sz w:val="26"/>
          <w:szCs w:val="26"/>
        </w:rPr>
        <w:t>благоустроена,  требуется  формирование  пешеходных  тротуаров,  необходимых  для упорядочения  движения  пешеходов,  укладка  асфальтобетонного  покрытия, ограничение дорожного полотна.</w:t>
      </w:r>
    </w:p>
    <w:p w:rsidR="00125E46" w:rsidRDefault="00125E46" w:rsidP="00125E46">
      <w:pPr>
        <w:widowControl w:val="0"/>
        <w:autoSpaceDE/>
        <w:spacing w:line="25" w:lineRule="atLeast"/>
        <w:ind w:left="851" w:right="80" w:firstLine="360"/>
        <w:jc w:val="both"/>
        <w:rPr>
          <w:i/>
          <w:color w:val="000000"/>
          <w:sz w:val="24"/>
          <w:szCs w:val="24"/>
          <w:shd w:val="clear" w:color="auto" w:fill="FFFFFF"/>
        </w:rPr>
      </w:pPr>
    </w:p>
    <w:p w:rsidR="00125E46" w:rsidRDefault="00125E46" w:rsidP="00125E46">
      <w:pPr>
        <w:widowControl w:val="0"/>
        <w:numPr>
          <w:ilvl w:val="1"/>
          <w:numId w:val="4"/>
        </w:numPr>
        <w:autoSpaceDE/>
        <w:spacing w:line="25" w:lineRule="atLeast"/>
        <w:ind w:right="8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 xml:space="preserve">Характеристика движения грузовых транспортных средств, оценку работы транспортных средств коммунальных и дорожных </w:t>
      </w:r>
      <w:r>
        <w:rPr>
          <w:b/>
          <w:color w:val="000000"/>
          <w:sz w:val="26"/>
          <w:szCs w:val="26"/>
          <w:shd w:val="clear" w:color="auto" w:fill="FFFFFF"/>
        </w:rPr>
        <w:lastRenderedPageBreak/>
        <w:t>служб, состояния инфраструктуры для данных транспортных средств</w:t>
      </w:r>
    </w:p>
    <w:p w:rsidR="00125E46" w:rsidRDefault="00125E46" w:rsidP="00125E46">
      <w:pPr>
        <w:widowControl w:val="0"/>
        <w:autoSpaceDE/>
        <w:spacing w:line="25" w:lineRule="atLeast"/>
        <w:ind w:left="1211" w:right="8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Транспортные организации осуществляющие грузовые перевозки на территории поселения отсутствуют.</w:t>
      </w:r>
    </w:p>
    <w:p w:rsidR="00125E46" w:rsidRDefault="00125E46" w:rsidP="00125E46">
      <w:pPr>
        <w:widowControl w:val="0"/>
        <w:autoSpaceDE/>
        <w:spacing w:line="25" w:lineRule="atLeast"/>
        <w:ind w:left="851" w:right="8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numPr>
          <w:ilvl w:val="1"/>
          <w:numId w:val="4"/>
        </w:numPr>
        <w:autoSpaceDE/>
        <w:spacing w:line="25" w:lineRule="atLeast"/>
        <w:ind w:right="8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Анализ уровня безопасности  дорожного движения</w:t>
      </w:r>
    </w:p>
    <w:p w:rsidR="00125E46" w:rsidRDefault="00125E46" w:rsidP="00125E46">
      <w:pPr>
        <w:widowControl w:val="0"/>
        <w:autoSpaceDE/>
        <w:spacing w:line="25" w:lineRule="atLeast"/>
        <w:ind w:left="1211" w:right="8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Ситуация, связанная с аварийностью на транспорте, неизменно сохраняет актуальность в связи с несоответствием дорожно-транспортной инфраструктуры потребностям участников дорожного движения, их низкой дисциплиной, недостаточной эффективностью функционирования системы </w:t>
      </w:r>
      <w:proofErr w:type="gramStart"/>
      <w:r>
        <w:rPr>
          <w:color w:val="000000"/>
          <w:sz w:val="26"/>
          <w:szCs w:val="26"/>
          <w:shd w:val="clear" w:color="auto" w:fill="FFFFFF"/>
        </w:rPr>
        <w:t>обеспечения  безопасности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дорожного движения. Решение проблемы обеспечения  безопасности дорожного движения является одной из важнейших задач. Для эффективного решения проблем, связанных с </w:t>
      </w:r>
      <w:proofErr w:type="spellStart"/>
      <w:r>
        <w:rPr>
          <w:color w:val="000000"/>
          <w:sz w:val="26"/>
          <w:szCs w:val="26"/>
          <w:shd w:val="clear" w:color="auto" w:fill="FFFFFF"/>
        </w:rPr>
        <w:t>дорожно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– транспортной аварийностью, непрерывно обеспечивается системный подход к реализации мероприятий  по повышению безопасности дорожного движения.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ind w:right="79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2.10. Оценка уровня негативного воздействия транспортной инфраструктуры на окружающую среду, безопасность и здоровье населения</w:t>
      </w:r>
    </w:p>
    <w:p w:rsidR="00125E46" w:rsidRDefault="00125E46" w:rsidP="00125E46">
      <w:pPr>
        <w:widowControl w:val="0"/>
        <w:autoSpaceDE/>
        <w:spacing w:line="25" w:lineRule="atLeast"/>
        <w:ind w:right="80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Наиболее характерными факторами, негативно влияющими на окружающую среду и здоровье человека можно выделить: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- загрязнение атмосферы – выброс в воздух дыма и газообразных загрязняющих веществ, приводящих к загрязнению атмосферы, вредному воздействию на здоровье человека;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- воздействие шума – примерно 30% </w:t>
      </w:r>
      <w:proofErr w:type="gramStart"/>
      <w:r>
        <w:rPr>
          <w:color w:val="000000"/>
          <w:sz w:val="26"/>
          <w:szCs w:val="26"/>
          <w:shd w:val="clear" w:color="auto" w:fill="FFFFFF"/>
        </w:rPr>
        <w:t>населения  России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подвергается воздействию шума от автомобильного транспорта с уровнем выше 55 дБ, что приводит к росту сердечно-сосудистых  и эндокринных заболеваний.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Учитывая сложившуюся планировочную структуру Березовского сельского поселения и характер дорожно-транспортной сети, отсутствие автомобильных дорог с интенсивным движением в районах жилой застройки, можно сделать вывод о сравнительно благополучной экологической ситуации в части воздействия транспортной инфраструктуры на окружающую среду, безопасность и здоровье человека.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2.11.</w:t>
      </w:r>
      <w:r>
        <w:rPr>
          <w:b/>
          <w:sz w:val="26"/>
          <w:szCs w:val="26"/>
        </w:rPr>
        <w:t xml:space="preserve"> Х</w:t>
      </w:r>
      <w:r>
        <w:rPr>
          <w:b/>
          <w:color w:val="000000"/>
          <w:sz w:val="26"/>
          <w:szCs w:val="26"/>
          <w:shd w:val="clear" w:color="auto" w:fill="FFFFFF"/>
        </w:rPr>
        <w:t>арактеристика существующих условий и перспектив развития и размещения транспортной инфраструктуры поселения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center"/>
        <w:rPr>
          <w:b/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В данном разделе приводятся </w:t>
      </w:r>
      <w:proofErr w:type="spellStart"/>
      <w:r>
        <w:rPr>
          <w:color w:val="000000"/>
          <w:sz w:val="26"/>
          <w:szCs w:val="26"/>
          <w:shd w:val="clear" w:color="auto" w:fill="FFFFFF"/>
        </w:rPr>
        <w:t>технико</w:t>
      </w:r>
      <w:proofErr w:type="spellEnd"/>
      <w:r>
        <w:rPr>
          <w:color w:val="000000"/>
          <w:sz w:val="26"/>
          <w:szCs w:val="26"/>
          <w:shd w:val="clear" w:color="auto" w:fill="FFFFFF"/>
        </w:rPr>
        <w:t xml:space="preserve"> – экономические показатели генерального плана поселения.</w:t>
      </w:r>
    </w:p>
    <w:p w:rsidR="00125E46" w:rsidRDefault="00125E46" w:rsidP="00125E46">
      <w:pPr>
        <w:widowControl w:val="0"/>
        <w:autoSpaceDE/>
        <w:spacing w:line="25" w:lineRule="atLeast"/>
        <w:ind w:left="851" w:right="8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851" w:right="80"/>
        <w:jc w:val="center"/>
        <w:rPr>
          <w:b/>
          <w:color w:val="000000"/>
          <w:sz w:val="26"/>
          <w:szCs w:val="26"/>
          <w:shd w:val="clear" w:color="auto" w:fill="FFFFFF"/>
        </w:rPr>
      </w:pPr>
      <w:r>
        <w:rPr>
          <w:b/>
          <w:color w:val="000000"/>
          <w:sz w:val="26"/>
          <w:szCs w:val="26"/>
          <w:shd w:val="clear" w:color="auto" w:fill="FFFFFF"/>
        </w:rPr>
        <w:t>2.12 Оценка нормативно-правовой базы, необходимой для функционирования и развития транспортной инфраструктуры поселения</w:t>
      </w:r>
    </w:p>
    <w:p w:rsidR="00125E46" w:rsidRDefault="00125E46" w:rsidP="00125E46">
      <w:pPr>
        <w:widowControl w:val="0"/>
        <w:autoSpaceDE/>
        <w:spacing w:line="25" w:lineRule="atLeast"/>
        <w:ind w:left="851" w:right="80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Основными документами, определяющими порядок функционирования и </w:t>
      </w:r>
      <w:proofErr w:type="gramStart"/>
      <w:r>
        <w:rPr>
          <w:color w:val="000000"/>
          <w:sz w:val="26"/>
          <w:szCs w:val="26"/>
          <w:shd w:val="clear" w:color="auto" w:fill="FFFFFF"/>
        </w:rPr>
        <w:t>развития  транспортной</w:t>
      </w:r>
      <w:proofErr w:type="gramEnd"/>
      <w:r>
        <w:rPr>
          <w:color w:val="000000"/>
          <w:sz w:val="26"/>
          <w:szCs w:val="26"/>
          <w:shd w:val="clear" w:color="auto" w:fill="FFFFFF"/>
        </w:rPr>
        <w:t xml:space="preserve"> инфраструктуры  являются:</w:t>
      </w:r>
    </w:p>
    <w:p w:rsidR="00125E46" w:rsidRDefault="00125E46" w:rsidP="00125E46">
      <w:pPr>
        <w:widowControl w:val="0"/>
        <w:numPr>
          <w:ilvl w:val="0"/>
          <w:numId w:val="5"/>
        </w:numPr>
        <w:autoSpaceDE/>
        <w:spacing w:line="25" w:lineRule="atLeast"/>
        <w:ind w:right="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lastRenderedPageBreak/>
        <w:t>Градостроительный кодекс РФ от 29.12.2004 №190-ФЗ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2.Федеральный закон от 06.10.2003 № 131-ФЗ «Об общих принципах организации местного самоуправления в Российской Федерации» 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3.Федеральный закон  от 08.11.2007 №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4.Постановление Правительства РФ от 01.10.2015 № 1440 «Об утверждении требований к программам комплексного развития транспортной  инфраструктуры поселений, городских округов»</w:t>
      </w:r>
    </w:p>
    <w:p w:rsidR="00125E46" w:rsidRDefault="00125E46" w:rsidP="00125E46">
      <w:pPr>
        <w:widowControl w:val="0"/>
        <w:autoSpaceDE/>
        <w:spacing w:line="25" w:lineRule="atLeast"/>
        <w:ind w:right="80" w:firstLine="72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5.Устав Березовского сельского поселения</w:t>
      </w:r>
    </w:p>
    <w:p w:rsidR="00125E46" w:rsidRDefault="00125E46" w:rsidP="00125E46">
      <w:pPr>
        <w:widowControl w:val="0"/>
        <w:autoSpaceDE/>
        <w:spacing w:line="25" w:lineRule="atLeast"/>
        <w:ind w:right="8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ab/>
        <w:t>6.Генеральный план Березовского сельского поселения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7. Правила землепользования и застройки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>Нормативная правовая база, необходимая для функционирования и развития транспортной инфраструктуры сформирована.</w:t>
      </w: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both"/>
        <w:rPr>
          <w:color w:val="000000"/>
          <w:sz w:val="26"/>
          <w:szCs w:val="26"/>
          <w:shd w:val="clear" w:color="auto" w:fill="FFFFFF"/>
        </w:rPr>
      </w:pPr>
    </w:p>
    <w:p w:rsidR="00125E46" w:rsidRDefault="00125E46" w:rsidP="00125E46">
      <w:pPr>
        <w:widowControl w:val="0"/>
        <w:autoSpaceDE/>
        <w:spacing w:line="25" w:lineRule="atLeast"/>
        <w:ind w:left="80" w:right="80" w:firstLine="64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</w:t>
      </w:r>
      <w:r>
        <w:rPr>
          <w:b/>
          <w:sz w:val="26"/>
          <w:szCs w:val="26"/>
        </w:rPr>
        <w:tab/>
        <w:t>Прогноз транспортного спроса, изменения объемов и характера передвижения населения и перевозок грузов на территории Березовского сельского поселения</w:t>
      </w:r>
    </w:p>
    <w:p w:rsidR="00125E46" w:rsidRDefault="00125E46" w:rsidP="00125E46">
      <w:pPr>
        <w:ind w:firstLine="720"/>
        <w:rPr>
          <w:sz w:val="26"/>
          <w:szCs w:val="26"/>
        </w:rPr>
      </w:pPr>
    </w:p>
    <w:p w:rsidR="00125E46" w:rsidRDefault="00125E46" w:rsidP="00125E46">
      <w:pPr>
        <w:ind w:firstLine="567"/>
        <w:jc w:val="both"/>
        <w:rPr>
          <w:rFonts w:cs="Arial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</w:rPr>
        <w:t>Наряду с пассажирским транспортом общественного пользования продолжается рост количества индивидуального автомобильного транспорта.</w:t>
      </w:r>
    </w:p>
    <w:p w:rsidR="00125E46" w:rsidRDefault="00125E46" w:rsidP="00125E46">
      <w:pPr>
        <w:ind w:firstLine="567"/>
        <w:jc w:val="both"/>
        <w:rPr>
          <w:rFonts w:cs="Arial"/>
          <w:sz w:val="26"/>
          <w:szCs w:val="26"/>
          <w:shd w:val="clear" w:color="auto" w:fill="FFFFFF"/>
        </w:rPr>
      </w:pPr>
      <w:r>
        <w:rPr>
          <w:rFonts w:cs="Arial"/>
          <w:sz w:val="26"/>
          <w:szCs w:val="26"/>
          <w:shd w:val="clear" w:color="auto" w:fill="FFFFFF"/>
        </w:rPr>
        <w:t>Хранение автомобилей на территории сельского поселения  осуществляется  в индивидуальных гаражах на приусадебных участках.</w:t>
      </w:r>
    </w:p>
    <w:p w:rsidR="00125E46" w:rsidRDefault="00125E46" w:rsidP="00125E46">
      <w:pPr>
        <w:ind w:firstLine="567"/>
        <w:jc w:val="both"/>
        <w:rPr>
          <w:color w:val="000000"/>
          <w:sz w:val="26"/>
          <w:szCs w:val="26"/>
        </w:rPr>
      </w:pPr>
      <w:r>
        <w:rPr>
          <w:color w:val="000000"/>
          <w:sz w:val="26"/>
          <w:szCs w:val="26"/>
        </w:rPr>
        <w:t>Открытых площадок для хранения индивидуального транспорта нет. Также отсутствуют оборудованные площадки для временной парковки автотранспорта перед общественными зданиями.</w:t>
      </w:r>
    </w:p>
    <w:p w:rsidR="00125E46" w:rsidRDefault="00125E46" w:rsidP="00125E46">
      <w:pPr>
        <w:ind w:firstLine="567"/>
        <w:jc w:val="both"/>
        <w:rPr>
          <w:color w:val="000000"/>
          <w:sz w:val="26"/>
          <w:szCs w:val="26"/>
        </w:rPr>
      </w:pPr>
    </w:p>
    <w:p w:rsidR="00125E46" w:rsidRDefault="00125E46" w:rsidP="00125E46">
      <w:pPr>
        <w:ind w:firstLine="567"/>
        <w:jc w:val="both"/>
        <w:rPr>
          <w:bCs/>
          <w:iCs/>
          <w:sz w:val="26"/>
          <w:szCs w:val="26"/>
          <w:shd w:val="clear" w:color="auto" w:fill="FFFFFF"/>
        </w:rPr>
      </w:pPr>
      <w:r>
        <w:rPr>
          <w:bCs/>
          <w:iCs/>
          <w:sz w:val="26"/>
          <w:szCs w:val="26"/>
          <w:shd w:val="clear" w:color="auto" w:fill="FFFFFF"/>
        </w:rPr>
        <w:t>Выявлены следующие проблемы транспортной инфраструктуры сельского поселения:</w:t>
      </w:r>
    </w:p>
    <w:p w:rsidR="00125E46" w:rsidRDefault="00125E46" w:rsidP="00125E46">
      <w:pPr>
        <w:snapToGrid w:val="0"/>
        <w:ind w:firstLine="567"/>
        <w:jc w:val="both"/>
        <w:rPr>
          <w:rFonts w:cs="Arial"/>
          <w:bCs/>
          <w:iCs/>
          <w:spacing w:val="-10"/>
          <w:sz w:val="26"/>
          <w:szCs w:val="26"/>
          <w:shd w:val="clear" w:color="auto" w:fill="FFFFFF"/>
        </w:rPr>
      </w:pPr>
      <w:r>
        <w:rPr>
          <w:rFonts w:cs="Arial"/>
          <w:b/>
          <w:bCs/>
          <w:iCs/>
          <w:spacing w:val="-10"/>
          <w:sz w:val="26"/>
          <w:szCs w:val="26"/>
          <w:shd w:val="clear" w:color="auto" w:fill="FFFFFF"/>
        </w:rPr>
        <w:t xml:space="preserve">1. </w:t>
      </w:r>
      <w:r>
        <w:rPr>
          <w:rFonts w:cs="Arial"/>
          <w:bCs/>
          <w:iCs/>
          <w:spacing w:val="-10"/>
          <w:sz w:val="26"/>
          <w:szCs w:val="26"/>
          <w:shd w:val="clear" w:color="auto" w:fill="FFFFFF"/>
        </w:rPr>
        <w:t xml:space="preserve">Требуется асфальтирование автодорог с гравийно-песчаным покрытием и ремонт дорог с асфальтированным покрытием. </w:t>
      </w:r>
    </w:p>
    <w:p w:rsidR="00125E46" w:rsidRDefault="00125E46" w:rsidP="00125E46">
      <w:pPr>
        <w:adjustRightInd w:val="0"/>
        <w:ind w:firstLine="567"/>
        <w:jc w:val="both"/>
        <w:rPr>
          <w:iCs/>
          <w:color w:val="000000"/>
          <w:sz w:val="26"/>
          <w:szCs w:val="26"/>
        </w:rPr>
      </w:pPr>
      <w:r>
        <w:rPr>
          <w:b/>
          <w:iCs/>
          <w:color w:val="000000"/>
          <w:sz w:val="26"/>
          <w:szCs w:val="26"/>
        </w:rPr>
        <w:t>2.</w:t>
      </w:r>
      <w:r>
        <w:rPr>
          <w:iCs/>
          <w:color w:val="000000"/>
          <w:sz w:val="26"/>
          <w:szCs w:val="26"/>
        </w:rPr>
        <w:t xml:space="preserve"> Требуется оборудовать остановочные площадки общественного транспорта, включая сооружение остановочных павильонов.</w:t>
      </w:r>
    </w:p>
    <w:p w:rsidR="00125E46" w:rsidRDefault="00125E46" w:rsidP="00125E46">
      <w:pPr>
        <w:adjustRightInd w:val="0"/>
        <w:ind w:firstLine="567"/>
        <w:jc w:val="both"/>
        <w:rPr>
          <w:iCs/>
          <w:color w:val="000000"/>
          <w:sz w:val="26"/>
          <w:szCs w:val="26"/>
        </w:rPr>
      </w:pPr>
      <w:r>
        <w:rPr>
          <w:b/>
          <w:iCs/>
          <w:color w:val="000000"/>
          <w:sz w:val="26"/>
          <w:szCs w:val="26"/>
        </w:rPr>
        <w:t>3.</w:t>
      </w:r>
      <w:r>
        <w:rPr>
          <w:iCs/>
          <w:color w:val="000000"/>
          <w:sz w:val="26"/>
          <w:szCs w:val="26"/>
        </w:rPr>
        <w:t xml:space="preserve"> Общественные зоны необходимо оборудовать стоянками автотранспорта.</w:t>
      </w:r>
    </w:p>
    <w:p w:rsidR="00125E46" w:rsidRDefault="00125E46" w:rsidP="00125E46">
      <w:pPr>
        <w:adjustRightInd w:val="0"/>
        <w:ind w:firstLine="567"/>
        <w:jc w:val="both"/>
        <w:rPr>
          <w:b/>
          <w:i/>
          <w:iCs/>
          <w:color w:val="000000"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3.1. Прогноз социально-экономического и градостроительного  развития городского поселения</w:t>
      </w:r>
    </w:p>
    <w:p w:rsidR="00125E46" w:rsidRDefault="00125E46" w:rsidP="00125E46">
      <w:pPr>
        <w:ind w:firstLine="720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При анализе показателей текущего уровня социально-экономического и градостроительного развития Березовского сельского поселения, отмечается следующее:</w:t>
      </w:r>
    </w:p>
    <w:p w:rsidR="00125E46" w:rsidRDefault="00125E46" w:rsidP="00125E46">
      <w:pPr>
        <w:ind w:firstLine="720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транспортная доступность населенных пунктов поселения средняя;</w:t>
      </w:r>
    </w:p>
    <w:p w:rsidR="00125E46" w:rsidRDefault="00125E46" w:rsidP="00125E46">
      <w:pPr>
        <w:ind w:firstLine="720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наличие трудовых ресурсов позволяет удовлетворить потребности населения и расширение производства;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доходы населения - средние. Средняя за</w:t>
      </w:r>
      <w:r w:rsidR="00CF3010">
        <w:rPr>
          <w:sz w:val="26"/>
          <w:szCs w:val="26"/>
        </w:rPr>
        <w:t>работная плата населения за 2017 год составила 1</w:t>
      </w:r>
      <w:r w:rsidR="00593503">
        <w:rPr>
          <w:sz w:val="26"/>
          <w:szCs w:val="26"/>
        </w:rPr>
        <w:t>4157</w:t>
      </w:r>
      <w:r>
        <w:rPr>
          <w:sz w:val="26"/>
          <w:szCs w:val="26"/>
        </w:rPr>
        <w:t xml:space="preserve"> рублей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-</w:t>
      </w:r>
      <w:r>
        <w:rPr>
          <w:sz w:val="26"/>
          <w:szCs w:val="26"/>
        </w:rPr>
        <w:tab/>
        <w:t>оплата услуг водоснабжения, вывоза и утилизации ТБО доступна для населения и осуществляется в индивидуальном порядке;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Демографический прогноз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Предполагается, что положительная динамика по увеличению уровня рождаемости и сокращению смертности сохранится, продолжится рост числа жителей за счет городского населения.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Экономический прогноз</w:t>
      </w:r>
    </w:p>
    <w:p w:rsidR="00125E46" w:rsidRDefault="00125E46" w:rsidP="00125E46">
      <w:pPr>
        <w:ind w:firstLine="567"/>
        <w:jc w:val="both"/>
        <w:rPr>
          <w:rFonts w:eastAsia="TimesNewRoman"/>
          <w:sz w:val="26"/>
          <w:szCs w:val="26"/>
        </w:rPr>
      </w:pPr>
      <w:r>
        <w:rPr>
          <w:rFonts w:eastAsia="TimesNewRoman"/>
          <w:sz w:val="26"/>
          <w:szCs w:val="26"/>
        </w:rPr>
        <w:t>Единая система транспорта и улично-дорожной сети в увязке с планировочной структурой поселения и прилегающей к ней территорией должна обеспечивать удобные, быстрые и безопасные транспортные связи между функциональными зонами, объектами внешнего транспорта и автомобильными дорогами общей сети.</w:t>
      </w:r>
    </w:p>
    <w:p w:rsidR="00125E46" w:rsidRDefault="00125E46" w:rsidP="00125E46">
      <w:pPr>
        <w:ind w:firstLine="567"/>
        <w:jc w:val="both"/>
        <w:rPr>
          <w:rFonts w:cs="Arial"/>
          <w:sz w:val="26"/>
          <w:szCs w:val="26"/>
        </w:rPr>
      </w:pPr>
      <w:r>
        <w:rPr>
          <w:rFonts w:eastAsia="TimesNewRoman"/>
          <w:sz w:val="26"/>
          <w:szCs w:val="26"/>
        </w:rPr>
        <w:t>Улично-дорожную сеть населённых пунктов следует проектировать в виде непрерывной системы с учётом функционального назначения улиц и дорог, интенсивности транспортного, велосипедного и пешеходного движения, архитектурно-планировочной организации территории и характера застройки.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  <w:r>
        <w:rPr>
          <w:rFonts w:cs="Arial"/>
          <w:sz w:val="26"/>
          <w:szCs w:val="26"/>
        </w:rPr>
        <w:t>Улицы и дороги на территории поселения запроектированы с учетом внешних и внутренних грузопотоков и противопожарного обслуживания населенных пунктов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Развитие Березовского сельского поселения по вероятностному сценарию учитывает развитие следующих приоритетных секторов экономики: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сельского хозяйства;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инфраструктуры, прежде всего, в сетевых отраслях: ЖКХ, энергетике, дорожной сети, транспорте, телекоммуникациях;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 xml:space="preserve">социальной сферы в рамках реализации Национальных </w:t>
      </w:r>
      <w:proofErr w:type="gramStart"/>
      <w:r>
        <w:rPr>
          <w:sz w:val="26"/>
          <w:szCs w:val="26"/>
        </w:rPr>
        <w:t>проектов .</w:t>
      </w:r>
      <w:proofErr w:type="gramEnd"/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Устойчивое экономическое развитие Березовского сельского поселения, в перспективе, может быть достигнуто за счет развития малого предпринимательства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Мероприятия по направлению развития малого предпринимательства: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оказание организационной и консультативной помощи начинающим предпринимателям;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разработка мер по адресной поддержке предпринимателей и малых предприятий;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i/>
          <w:sz w:val="24"/>
          <w:szCs w:val="24"/>
        </w:rPr>
        <w:t>-</w:t>
      </w:r>
      <w:r>
        <w:rPr>
          <w:sz w:val="26"/>
          <w:szCs w:val="26"/>
        </w:rPr>
        <w:tab/>
        <w:t>снижение уровня административных барьеров;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формирование конкурентной среды;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расширение информационно-консультационного поля в сфере предпринимательства.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По итоговой характеристике социально-экономического развития поселение можно рассматривать как: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перспективное для частных инвестиций, что обосновывается небольшим ростом экономики, средним уровнем доходов населения и высокой транспортной доступностью;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имеющее потенциал социально-экономического развития, способное самостоятельно и с привлечением средств вышестоящих бюджетов обеспечить минимальные стандарты жизни населения, что приведёт в будущем к повышению инвестиционной привлекательности территории.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Сохранение многофункционального профиля экономики сельского поселения является основой его устойчивого развития. Одним из важных направлений специализации экономики поселения является сельское хозяйство. В </w:t>
      </w:r>
      <w:r>
        <w:rPr>
          <w:sz w:val="26"/>
          <w:szCs w:val="26"/>
        </w:rPr>
        <w:lastRenderedPageBreak/>
        <w:t>перспективе возрастет доля таких направлений как транспортные услуги и логистика, торговля, социальное обслуживание, малое предпринимательство.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Относительно стабильная демографическая ситуация в поселении позволяет сделать вывод, что значительного изменения транспортного спроса, объемов и характера передвижения населения на территории Березовского сельского поселения не планируется.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Стабильная ситуация с транспортным спросом населения предполагает значительные изменения транспортной инфраструктуры по видам транспорта в Березовском сельском поселении в ближайшей перспективе.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Воздушные перевозки на территории поселения не осуществляются.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Водный транспорт на территории поселения не развит.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Автомобильный транспорт - важнейшая составная часть инфраструктуры Березовского сельского поселения, удовлетворяющая потребностям всех отраслей экономики и населения в перевозках грузов и пассажиров, перемещающая различные виды продукции между производителями и потребителями, осуществляющий общедоступное транспортное обслуживание населения.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Реализация Программы позволит сохранить существующую сеть автомобильных дорог за счет качественного содержания, осуществления контроля за перевозкой грузов, инструментальной диагностике технического состояния автомобильных дорог, повысить качественные характеристики дорожных покрытий и безопасность дорожного движения за счет проведения целевых мероприятий по ремонту, капитальному ремонту, реконструкции автомобильных дорог, применения новых технологий и материалов, разработки и обновлению проектов организации дорожного движения.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 результате реализации Программы планируется достигнуть следующие показатели: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 протяженность сети автомобильных дорог общего пользования местного значения, 31,9 км;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объемы ввода в эксплуатацию после строительства и реконструкции автомобильных дорог общего пользования местного значения, 31,9 </w:t>
      </w:r>
      <w:proofErr w:type="gramStart"/>
      <w:r>
        <w:rPr>
          <w:sz w:val="26"/>
          <w:szCs w:val="26"/>
        </w:rPr>
        <w:t>км.;</w:t>
      </w:r>
      <w:proofErr w:type="gramEnd"/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i/>
          <w:sz w:val="24"/>
          <w:szCs w:val="24"/>
        </w:rPr>
        <w:t xml:space="preserve">- </w:t>
      </w:r>
      <w:r>
        <w:rPr>
          <w:sz w:val="26"/>
          <w:szCs w:val="26"/>
        </w:rPr>
        <w:t>общая протяженность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31,90 км;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 доля протяженности автомобильных дорог общего пользования местного значения, соответствующих нормативным требованиям к транспортно-эксплуатационным показателям на 31 декабря отчетного года, 10 %.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риски по возможности достижения прогнозируемых результатов;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риск ухудшения социально-экономической ситуации в стране, что выразится в снижении темпов роста экономики и уровня инвестиционной активности, возникновении бюджетного дефицита, сокращения объемов финансирования дорожной отрасли;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риск превышения фактического уровня инфляции по сравнению с прогнозируемым, ускоренный рост цен на строительные материалы, машины, специализированное оборудование, что может привести к увеличению стоимости дорожных работ, снижению объемов строительства, реконструкции, капитального ремонта, ремонта и содержания автомобильных дорог общего пользования местного значения;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-</w:t>
      </w:r>
      <w:r>
        <w:rPr>
          <w:sz w:val="26"/>
          <w:szCs w:val="26"/>
        </w:rPr>
        <w:tab/>
        <w:t>риск задержки завершения перехода на финансирование работ по содержанию, ремонту и капитальному ремонту автомобильных дорог общего пользования местного значения в соответствии с нормативами денежных затрат,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По прогнозу на долгосрочный период до 2027 года обеспеченность жителей поселения индивидуальными легковыми автомобилями составит: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 2017 году- 9 автомобилей на 1000. жителей, в 2027  году- 15 автомобилей на 1000 жителей.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 перспективе возможно ухудшение показателей дорожного движения из-за следующих причин: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постоянно возрастающая мобильность населения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массовое пренебрежение требованиями безопасности дорожного движения со стороны участников движения;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неудовлетворительное состояние автомобильных дорог;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недостаточный технический уровень дорожного хозяйства;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несовершенство технических средств организации дорожного движения.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Чтобы не допустить негативного развития ситуации необходимо: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Создание современной системы обеспечения безопасности дорожного движения на автомобильных дорогах общего пользования и улично-дорожной сети населённых пунктов Березовского сельского поселения.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Повышение правового сознания и предупреждения опасного поведения среди населения, в том числе среди несовершеннолетних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Повышение уровня обустройства автомобильных дорог общего пользования - установка средств организации дорожного движения на дорогах (дорожных знаков).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Задачами транспортной инфраструктуры в области снижения вредного воздействия транспорта на окружающую среду являются: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сокращение вредного воздействия транспорта на здоровье человека за счет снижения объемов воздействий, выбросов и сбросов, количества отходов на всех видах транспорта;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 xml:space="preserve">мотивация перехода транспортных средств на экологически чистые виды топлива. 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Для снижения вредного воздействия транспорта на окружающую среду и возникающих ущербов необходимо: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i/>
          <w:sz w:val="24"/>
          <w:szCs w:val="24"/>
        </w:rPr>
        <w:t>-</w:t>
      </w:r>
      <w:r>
        <w:rPr>
          <w:i/>
          <w:sz w:val="24"/>
          <w:szCs w:val="24"/>
        </w:rPr>
        <w:tab/>
      </w:r>
      <w:r>
        <w:rPr>
          <w:sz w:val="26"/>
          <w:szCs w:val="26"/>
        </w:rPr>
        <w:t>стимулировать использование транспортных средств, работающих на альтернативных источниках (нефтяного происхождения) топливно-энергетических ресурсов.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Для снижения негативного воздействия транспортно-дорожного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-</w:t>
      </w:r>
      <w:r>
        <w:rPr>
          <w:sz w:val="26"/>
          <w:szCs w:val="26"/>
        </w:rPr>
        <w:tab/>
        <w:t xml:space="preserve">разработка и внедрение новых способов содержания, особенно в зимний период, автомобильных дорог общего пользования, позволяющих уменьшить отрицательное влияние </w:t>
      </w:r>
      <w:proofErr w:type="spellStart"/>
      <w:r>
        <w:rPr>
          <w:sz w:val="26"/>
          <w:szCs w:val="26"/>
        </w:rPr>
        <w:t>противогололедных</w:t>
      </w:r>
      <w:proofErr w:type="spellEnd"/>
      <w:r>
        <w:rPr>
          <w:sz w:val="26"/>
          <w:szCs w:val="26"/>
        </w:rPr>
        <w:t xml:space="preserve"> материалов;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обустройство автомобильных дорог средствами защиты окружающей среды от вредных воздействий,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Реализация указанных мер будет осуществляться на основе повышения экологических требований к проектированию, строительству, ремонту и содержанию автомобильных дорог.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Основной задачей в этой области является сокращение объемов выбросов автотранспортных средств, количества отходов при строительстве, реконструкции, ремонте и содержании автомобильных дорог.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Для снижения вредного воздействия автомобильного транспорта на окружающую среду необходимо: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>
        <w:rPr>
          <w:sz w:val="26"/>
          <w:szCs w:val="26"/>
        </w:rPr>
        <w:tab/>
        <w:t>обеспечить увеличение применения более экономичных автомобилей с более низким расходом моторного топлива.</w:t>
      </w:r>
    </w:p>
    <w:p w:rsidR="00125E46" w:rsidRDefault="00125E46" w:rsidP="00125E46">
      <w:pPr>
        <w:ind w:firstLine="720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3.2. Прогноз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</w:t>
      </w:r>
    </w:p>
    <w:p w:rsidR="00125E46" w:rsidRDefault="00125E46" w:rsidP="00125E46">
      <w:pPr>
        <w:rPr>
          <w:b/>
          <w:sz w:val="26"/>
          <w:szCs w:val="26"/>
        </w:rPr>
      </w:pP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b/>
          <w:sz w:val="26"/>
          <w:szCs w:val="26"/>
        </w:rPr>
        <w:tab/>
      </w:r>
      <w:r>
        <w:rPr>
          <w:sz w:val="26"/>
          <w:szCs w:val="26"/>
        </w:rPr>
        <w:t>С учетом сложившейся экономической ситуации, изменение характера и объемов передвижения населения и перевозки грузов не ожидается.</w:t>
      </w:r>
    </w:p>
    <w:p w:rsidR="00125E46" w:rsidRDefault="00125E46" w:rsidP="00125E46">
      <w:pPr>
        <w:jc w:val="both"/>
        <w:rPr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3.3. Прогноз развития транспортной инфраструктуры по видам транспорта</w:t>
      </w: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 период реализации Программы транспортная инфраструктура по видам транспорта не претерпит существенных изменений. Основным видом транспорта останется автомобильный. Транспортная связь с районным, областным центром, между населенными пунктами будет осуществляться общественным транспортом (автобусное сообщение), внутри населенных пунктов личным автотранспортом и посредством пешеходного сообщения. Для целей обслуживания действующих производственных предприятий сохраняется использование грузового транспорта.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3.4. Прогноз развития дорожной сети поселения</w:t>
      </w:r>
    </w:p>
    <w:p w:rsidR="00125E46" w:rsidRDefault="00125E46" w:rsidP="00125E46">
      <w:pPr>
        <w:ind w:firstLine="720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Основными направлениями развития дорожной сети поселения в период реализации Программы будет являться сохранение  протяженности автомобильных дорог общего пользования, соответствующей нормативным требованиям за счет ремонта и капитального ремонта, поддержания автомобильных дорог на уровне соответствующем категории дороги, повышения качества и безопасности дорожной сети.</w:t>
      </w: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3.5. Прогноз уровня автомобилизации, параметров дорожного движения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При сохранившейся тенденции к увеличению уровня автомобилизации населения к  2027 году ожидается прирост числа автомобилей на 1000 чел. населения до 15 ед. С учетом прогнозируемого увеличения количества </w:t>
      </w:r>
      <w:r>
        <w:rPr>
          <w:sz w:val="26"/>
          <w:szCs w:val="26"/>
        </w:rPr>
        <w:lastRenderedPageBreak/>
        <w:t>транспортных средств в пределах до 30 ед., без</w:t>
      </w:r>
      <w:r>
        <w:rPr>
          <w:i/>
          <w:sz w:val="24"/>
          <w:szCs w:val="24"/>
        </w:rPr>
        <w:t xml:space="preserve"> </w:t>
      </w:r>
      <w:r>
        <w:rPr>
          <w:sz w:val="26"/>
          <w:szCs w:val="26"/>
        </w:rPr>
        <w:t xml:space="preserve">изменения пропускной способности автомобильных дорог, предполагается повышение интенсивности движения по </w:t>
      </w:r>
      <w:proofErr w:type="gramStart"/>
      <w:r>
        <w:rPr>
          <w:sz w:val="26"/>
          <w:szCs w:val="26"/>
        </w:rPr>
        <w:t>основным  направлениям</w:t>
      </w:r>
      <w:proofErr w:type="gramEnd"/>
      <w:r>
        <w:rPr>
          <w:sz w:val="26"/>
          <w:szCs w:val="26"/>
        </w:rPr>
        <w:t xml:space="preserve"> к объектам тяготения.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Прогноз изменения уровня автомобилизации и количества автомобилей у населения на территории поселения</w:t>
      </w:r>
    </w:p>
    <w:p w:rsidR="00125E46" w:rsidRDefault="00125E46" w:rsidP="00125E46">
      <w:pPr>
        <w:ind w:firstLine="720"/>
        <w:jc w:val="center"/>
        <w:rPr>
          <w:b/>
          <w:i/>
          <w:sz w:val="24"/>
          <w:szCs w:val="24"/>
        </w:rPr>
      </w:pPr>
    </w:p>
    <w:tbl>
      <w:tblPr>
        <w:tblW w:w="9595" w:type="dxa"/>
        <w:jc w:val="center"/>
        <w:tblLook w:val="04A0" w:firstRow="1" w:lastRow="0" w:firstColumn="1" w:lastColumn="0" w:noHBand="0" w:noVBand="1"/>
      </w:tblPr>
      <w:tblGrid>
        <w:gridCol w:w="675"/>
        <w:gridCol w:w="5274"/>
        <w:gridCol w:w="1150"/>
        <w:gridCol w:w="1230"/>
        <w:gridCol w:w="1266"/>
      </w:tblGrid>
      <w:tr w:rsidR="00125E46" w:rsidTr="00125E46">
        <w:trPr>
          <w:trHeight w:val="675"/>
          <w:jc w:val="center"/>
        </w:trPr>
        <w:tc>
          <w:tcPr>
            <w:tcW w:w="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Показатели</w:t>
            </w:r>
          </w:p>
        </w:tc>
        <w:tc>
          <w:tcPr>
            <w:tcW w:w="1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2017 год (прогноз</w:t>
            </w:r>
          </w:p>
        </w:tc>
        <w:tc>
          <w:tcPr>
            <w:tcW w:w="11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2018 год (прогноз)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2019 год (прогноз)</w:t>
            </w:r>
          </w:p>
        </w:tc>
      </w:tr>
      <w:tr w:rsidR="00125E46" w:rsidTr="00125E46">
        <w:trPr>
          <w:trHeight w:val="273"/>
          <w:jc w:val="center"/>
        </w:trPr>
        <w:tc>
          <w:tcPr>
            <w:tcW w:w="6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1.</w:t>
            </w:r>
          </w:p>
        </w:tc>
        <w:tc>
          <w:tcPr>
            <w:tcW w:w="5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Общая численность населения, тыс. чел.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593503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1377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593503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1381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593503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1398</w:t>
            </w:r>
          </w:p>
        </w:tc>
      </w:tr>
      <w:tr w:rsidR="00125E46" w:rsidTr="00125E46">
        <w:trPr>
          <w:trHeight w:val="273"/>
          <w:jc w:val="center"/>
        </w:trPr>
        <w:tc>
          <w:tcPr>
            <w:tcW w:w="6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</w:t>
            </w:r>
          </w:p>
        </w:tc>
        <w:tc>
          <w:tcPr>
            <w:tcW w:w="5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Количество автомобилей у населения, ед.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593503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  <w:r w:rsidR="00125E46">
              <w:rPr>
                <w:sz w:val="24"/>
                <w:szCs w:val="24"/>
              </w:rPr>
              <w:t>5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593503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179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593503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184</w:t>
            </w:r>
          </w:p>
        </w:tc>
      </w:tr>
      <w:tr w:rsidR="00125E46" w:rsidTr="00125E46">
        <w:trPr>
          <w:trHeight w:val="615"/>
          <w:jc w:val="center"/>
        </w:trPr>
        <w:tc>
          <w:tcPr>
            <w:tcW w:w="6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3.</w:t>
            </w:r>
          </w:p>
        </w:tc>
        <w:tc>
          <w:tcPr>
            <w:tcW w:w="5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Уровень автомобилизации населения, ед./1000 чел.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7,1</w:t>
            </w:r>
          </w:p>
        </w:tc>
        <w:tc>
          <w:tcPr>
            <w:tcW w:w="1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5E46" w:rsidRDefault="00125E46">
            <w:pPr>
              <w:spacing w:line="276" w:lineRule="auto"/>
              <w:ind w:right="-2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6,2</w:t>
            </w:r>
          </w:p>
        </w:tc>
      </w:tr>
    </w:tbl>
    <w:p w:rsidR="00125E46" w:rsidRDefault="00125E46" w:rsidP="00125E46">
      <w:pPr>
        <w:ind w:firstLine="720"/>
        <w:jc w:val="center"/>
        <w:rPr>
          <w:sz w:val="24"/>
          <w:szCs w:val="24"/>
        </w:rPr>
      </w:pPr>
    </w:p>
    <w:p w:rsidR="00125E46" w:rsidRDefault="00125E46" w:rsidP="00125E46">
      <w:pPr>
        <w:ind w:firstLine="720"/>
        <w:jc w:val="center"/>
        <w:rPr>
          <w:b/>
          <w:i/>
          <w:sz w:val="24"/>
          <w:szCs w:val="24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3.6. Прогноз показателей безопасности дорожного движения</w:t>
      </w:r>
    </w:p>
    <w:p w:rsidR="00125E46" w:rsidRDefault="00125E46" w:rsidP="00125E46">
      <w:pPr>
        <w:ind w:firstLine="720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Предполагается незначительный рост аварийности, что связано с увеличением парка автотранспортных средств и неисполнением участниками дорожного движения ПДД.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Факторами, </w:t>
      </w:r>
      <w:proofErr w:type="gramStart"/>
      <w:r>
        <w:rPr>
          <w:sz w:val="26"/>
          <w:szCs w:val="26"/>
        </w:rPr>
        <w:t>влияющими  на</w:t>
      </w:r>
      <w:proofErr w:type="gramEnd"/>
      <w:r>
        <w:rPr>
          <w:sz w:val="26"/>
          <w:szCs w:val="26"/>
        </w:rPr>
        <w:t xml:space="preserve"> снижение аварийности станут обеспечение контроля за выполнением мероприятий по обеспечению безопасности дорожного движения, развитие систем </w:t>
      </w:r>
      <w:proofErr w:type="spellStart"/>
      <w:r>
        <w:rPr>
          <w:sz w:val="26"/>
          <w:szCs w:val="26"/>
        </w:rPr>
        <w:t>видеофиксации</w:t>
      </w:r>
      <w:proofErr w:type="spellEnd"/>
      <w:r>
        <w:rPr>
          <w:sz w:val="26"/>
          <w:szCs w:val="26"/>
        </w:rPr>
        <w:t xml:space="preserve"> нарушений ПДД, развитие целевой системы воспитания и обучения детей безопасному поведению  на улицах и дорогах, проведение разъяснительной и предупредительно-профилактической работы среди населения по вопросам обеспечения безопасности дорожного движения с использованием СМИ.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3.7. Прогноз негативного воздействия транспортной инфраструктуры на окружающую среду и здоровье населения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период действия Программы не предполагается изменения центров транспортного тяготения, структуры, маршрутов и объемов грузовых и пассажирских перевозок. Причиной увеличения негативного воздействия на окружающую среду и здоровье населения станет рост автомобилизации населения в совокупности с ростом </w:t>
      </w:r>
      <w:proofErr w:type="gramStart"/>
      <w:r>
        <w:rPr>
          <w:sz w:val="26"/>
          <w:szCs w:val="26"/>
        </w:rPr>
        <w:t>его  численности</w:t>
      </w:r>
      <w:proofErr w:type="gramEnd"/>
      <w:r>
        <w:rPr>
          <w:sz w:val="26"/>
          <w:szCs w:val="26"/>
        </w:rPr>
        <w:t xml:space="preserve"> в связи с чем усилится загрязнение атмосферы выбросами в воздух дыма и газообразных загрязняющих веществ и увеличение воздействие шума на здоровье человека.</w:t>
      </w: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b/>
          <w:sz w:val="26"/>
          <w:szCs w:val="26"/>
        </w:rPr>
      </w:pPr>
    </w:p>
    <w:p w:rsidR="00125E46" w:rsidRDefault="00125E46" w:rsidP="00125E46">
      <w:pPr>
        <w:ind w:left="36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4. Принципиальные варианты развития транспортной инфраструктуры и выбор предлагаемого к реализации варианта</w:t>
      </w:r>
    </w:p>
    <w:p w:rsidR="00125E46" w:rsidRDefault="00125E46" w:rsidP="00125E46">
      <w:pPr>
        <w:rPr>
          <w:b/>
          <w:sz w:val="26"/>
          <w:szCs w:val="26"/>
        </w:rPr>
      </w:pPr>
    </w:p>
    <w:p w:rsidR="00125E46" w:rsidRDefault="00125E46" w:rsidP="00125E46">
      <w:pPr>
        <w:rPr>
          <w:b/>
          <w:sz w:val="26"/>
          <w:szCs w:val="26"/>
        </w:rPr>
      </w:pPr>
      <w:r>
        <w:rPr>
          <w:b/>
          <w:sz w:val="26"/>
          <w:szCs w:val="26"/>
        </w:rPr>
        <w:tab/>
      </w: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b/>
          <w:sz w:val="26"/>
          <w:szCs w:val="26"/>
        </w:rPr>
        <w:tab/>
      </w:r>
      <w:r>
        <w:rPr>
          <w:sz w:val="26"/>
          <w:szCs w:val="26"/>
        </w:rPr>
        <w:t xml:space="preserve">Автомобильные дороги  подвержены влиянию природной окружающей  среды, хозяйственной деятельности человека и постоянному воздействию транспортных средств, в результате чего меняется технико-эксплуатационное состояние дорог. Состояние сети дорог определяется своевременностью, полнотой </w:t>
      </w:r>
      <w:r>
        <w:rPr>
          <w:sz w:val="26"/>
          <w:szCs w:val="26"/>
        </w:rPr>
        <w:lastRenderedPageBreak/>
        <w:t xml:space="preserve">и качеством выполнения работ по содержанию, ремонту, капитальному ремонту и зависит напрямую  от объемов финансирования. В условиях, когда объем инвестиций в дорожном комплексе является явно недостаточным, а рост уровня автомобилизации значительно опережает темпы роста развития дорожной  инфраструктуры  на первый план выходят работы по содержанию и эксплуатации. Поэтому в </w:t>
      </w:r>
      <w:proofErr w:type="gramStart"/>
      <w:r>
        <w:rPr>
          <w:sz w:val="26"/>
          <w:szCs w:val="26"/>
        </w:rPr>
        <w:t>Программе  выбирается</w:t>
      </w:r>
      <w:proofErr w:type="gramEnd"/>
      <w:r>
        <w:rPr>
          <w:sz w:val="26"/>
          <w:szCs w:val="26"/>
        </w:rPr>
        <w:t xml:space="preserve"> вариант качественного содержания и капитального ремонта автомобильных дорог общего пользования местного значения. При условии предоставления межбюджетных трансфертов бюджету Воронежской области возможно рассмотрение</w:t>
      </w:r>
      <w:r>
        <w:rPr>
          <w:i/>
          <w:sz w:val="24"/>
          <w:szCs w:val="24"/>
        </w:rPr>
        <w:t xml:space="preserve"> </w:t>
      </w:r>
      <w:r>
        <w:rPr>
          <w:sz w:val="26"/>
          <w:szCs w:val="26"/>
        </w:rPr>
        <w:t xml:space="preserve">вопроса строительства автомобильных дорог общего пользования местного значения к ближайшим общественно </w:t>
      </w:r>
      <w:proofErr w:type="gramStart"/>
      <w:r>
        <w:rPr>
          <w:sz w:val="26"/>
          <w:szCs w:val="26"/>
        </w:rPr>
        <w:t>значимым  объектам</w:t>
      </w:r>
      <w:proofErr w:type="gramEnd"/>
      <w:r>
        <w:rPr>
          <w:sz w:val="26"/>
          <w:szCs w:val="26"/>
        </w:rPr>
        <w:t xml:space="preserve"> сельских населенных пунктов, а также к объектам производства и переработки сельскохозяйственной продукции, в рамках реализации федеральной целевой программы «Устойчивое развитие сельских территорий на 2014-2017 годы и на период до 2020 года».</w:t>
      </w:r>
    </w:p>
    <w:p w:rsidR="00125E46" w:rsidRDefault="00125E46" w:rsidP="00125E46">
      <w:pPr>
        <w:jc w:val="both"/>
        <w:rPr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5.Перечень мероприятий  (инвестиционных проектов)</w:t>
      </w: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по проектированию, строительству, реконструкции объектов транспортной инфраструктуры</w:t>
      </w: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>С учетом сложившейся экономической ситуации, мероприятия по развитию транспортной инфраструктуры по видам транспорта; транспорта общего пользования, созданию транспортно-пересадочных узлов; инфраструктуры для легкового автомобильного транспорта, включая развитие единого парковочного пространства;  инфраструктуры пешеходного и велосипедного передвижения; инфраструктуры для грузового транспорта, транспортных средств коммунальных и дорожных служб в период реализации Программы не предусматриваются.</w:t>
      </w:r>
    </w:p>
    <w:p w:rsidR="00125E46" w:rsidRDefault="00125E46" w:rsidP="00125E46">
      <w:pPr>
        <w:jc w:val="both"/>
        <w:rPr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Мероприятия  по развитию сети дорог Березовского сельского поселения</w:t>
      </w:r>
    </w:p>
    <w:p w:rsidR="00125E46" w:rsidRDefault="00125E46" w:rsidP="00125E46">
      <w:pPr>
        <w:rPr>
          <w:b/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В целях повышения качественного уровня дорожной сети Березовского сельского поселения, снижения уровня аварийности, связанной с состоянием дорожного покрытия и доступности к центрам тяготения к территориям перспективной застройки предлагается в период действия Программы реализовать следующий комплекс мероприятий по развитию сети дорог Березовского сельского поселения</w:t>
      </w:r>
    </w:p>
    <w:p w:rsidR="00125E46" w:rsidRDefault="00125E46" w:rsidP="00D21D82">
      <w:pPr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Перечень</w:t>
      </w: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программных мероприятий Программы  комплексного  развития транспортной инфраструктуры Березовского сельского поселения</w:t>
      </w: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45"/>
        <w:gridCol w:w="2537"/>
        <w:gridCol w:w="1676"/>
        <w:gridCol w:w="2534"/>
        <w:gridCol w:w="2078"/>
      </w:tblGrid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№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Сроки начала и окончания работ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Оценочная стоимость(</w:t>
            </w:r>
            <w:proofErr w:type="spellStart"/>
            <w:r>
              <w:rPr>
                <w:rFonts w:cs="Verdana"/>
                <w:b/>
                <w:sz w:val="24"/>
                <w:szCs w:val="24"/>
              </w:rPr>
              <w:t>тыс.рубл</w:t>
            </w:r>
            <w:proofErr w:type="spellEnd"/>
            <w:r>
              <w:rPr>
                <w:rFonts w:cs="Verdana"/>
                <w:b/>
                <w:sz w:val="24"/>
                <w:szCs w:val="24"/>
              </w:rPr>
              <w:t>.)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center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Источники финансирования</w:t>
            </w:r>
          </w:p>
        </w:tc>
      </w:tr>
      <w:tr w:rsidR="00125E46" w:rsidTr="00125E46">
        <w:tc>
          <w:tcPr>
            <w:tcW w:w="95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numPr>
                <w:ilvl w:val="0"/>
                <w:numId w:val="6"/>
              </w:numPr>
              <w:autoSpaceDE/>
              <w:spacing w:line="276" w:lineRule="auto"/>
              <w:jc w:val="both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Дорожное хозяйство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шлаком (щебнем) ул. Победителей, с.</w:t>
            </w:r>
            <w:r w:rsidR="00C07AA6">
              <w:rPr>
                <w:rFonts w:cs="Verdana"/>
                <w:sz w:val="24"/>
                <w:szCs w:val="24"/>
              </w:rPr>
              <w:t xml:space="preserve"> </w:t>
            </w:r>
            <w:r w:rsidR="00C07AA6">
              <w:rPr>
                <w:rFonts w:cs="Verdana"/>
                <w:sz w:val="24"/>
                <w:szCs w:val="24"/>
              </w:rPr>
              <w:lastRenderedPageBreak/>
              <w:t>Берё</w:t>
            </w:r>
            <w:r w:rsidR="00B51F24">
              <w:rPr>
                <w:rFonts w:cs="Verdana"/>
                <w:sz w:val="24"/>
                <w:szCs w:val="24"/>
              </w:rPr>
              <w:t>з</w:t>
            </w:r>
            <w:r>
              <w:rPr>
                <w:rFonts w:cs="Verdana"/>
                <w:sz w:val="24"/>
                <w:szCs w:val="24"/>
              </w:rPr>
              <w:t>ово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0,5км, ширина 3 м.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lastRenderedPageBreak/>
              <w:t>2017 г.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926,054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lastRenderedPageBreak/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lastRenderedPageBreak/>
              <w:t>1.2.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шлаком (щебнем) ул. Заводская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0,3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2017 г.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593503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1670,72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1.3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Устройство пешеходных тротуаров в п.Красный Восход, ул.Пролетарская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170 м, ширина 1,2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2017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C07AA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269 090,0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C07AA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1.4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 xml:space="preserve">Отсыпка щебнем ул. Садовая, </w:t>
            </w:r>
            <w:proofErr w:type="spellStart"/>
            <w:r>
              <w:rPr>
                <w:rFonts w:cs="Verdana"/>
                <w:sz w:val="24"/>
                <w:szCs w:val="24"/>
              </w:rPr>
              <w:t>с.</w:t>
            </w:r>
            <w:r w:rsidR="00C07AA6">
              <w:rPr>
                <w:rFonts w:cs="Verdana"/>
                <w:sz w:val="24"/>
                <w:szCs w:val="24"/>
              </w:rPr>
              <w:t>Берё</w:t>
            </w:r>
            <w:r w:rsidR="00B51F24">
              <w:rPr>
                <w:rFonts w:cs="Verdana"/>
                <w:sz w:val="24"/>
                <w:szCs w:val="24"/>
              </w:rPr>
              <w:t>з</w:t>
            </w:r>
            <w:r>
              <w:rPr>
                <w:rFonts w:cs="Verdana"/>
                <w:sz w:val="24"/>
                <w:szCs w:val="24"/>
              </w:rPr>
              <w:t>ово</w:t>
            </w:r>
            <w:proofErr w:type="spellEnd"/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0,5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2018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1238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бюджет.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1.5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шлаком (щебнем) ул. Полевая, х.Сухая Россошь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0,8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2018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925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1.6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 xml:space="preserve">Отсыпка шлаком (щебнем) </w:t>
            </w:r>
            <w:proofErr w:type="gramStart"/>
            <w:r>
              <w:rPr>
                <w:rFonts w:cs="Verdana"/>
                <w:sz w:val="24"/>
                <w:szCs w:val="24"/>
              </w:rPr>
              <w:t>по  ул.</w:t>
            </w:r>
            <w:proofErr w:type="gramEnd"/>
            <w:r>
              <w:rPr>
                <w:rFonts w:cs="Verdana"/>
                <w:sz w:val="24"/>
                <w:szCs w:val="24"/>
              </w:rPr>
              <w:t xml:space="preserve"> Павлова, </w:t>
            </w:r>
            <w:proofErr w:type="spellStart"/>
            <w:r>
              <w:rPr>
                <w:rFonts w:cs="Verdana"/>
                <w:sz w:val="24"/>
                <w:szCs w:val="24"/>
              </w:rPr>
              <w:t>с.</w:t>
            </w:r>
            <w:r w:rsidR="00C66F77">
              <w:rPr>
                <w:rFonts w:cs="Verdana"/>
                <w:sz w:val="24"/>
                <w:szCs w:val="24"/>
              </w:rPr>
              <w:t>Берё</w:t>
            </w:r>
            <w:r w:rsidR="00B51F24">
              <w:rPr>
                <w:rFonts w:cs="Verdana"/>
                <w:sz w:val="24"/>
                <w:szCs w:val="24"/>
              </w:rPr>
              <w:t>з</w:t>
            </w:r>
            <w:r>
              <w:rPr>
                <w:rFonts w:cs="Verdana"/>
                <w:sz w:val="24"/>
                <w:szCs w:val="24"/>
              </w:rPr>
              <w:t>ово</w:t>
            </w:r>
            <w:proofErr w:type="spellEnd"/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0,8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2019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925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1.7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Установка и замена знаков дорожного движения на местных дорогах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2018-2020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150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1.8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 xml:space="preserve">Отсыпка щебнем ул. Механизаторов, </w:t>
            </w:r>
            <w:proofErr w:type="spellStart"/>
            <w:r>
              <w:rPr>
                <w:rFonts w:cs="Verdana"/>
                <w:sz w:val="24"/>
                <w:szCs w:val="24"/>
              </w:rPr>
              <w:t>х.Сухая</w:t>
            </w:r>
            <w:proofErr w:type="spellEnd"/>
            <w:r>
              <w:rPr>
                <w:rFonts w:cs="Verdana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="Verdana"/>
                <w:sz w:val="24"/>
                <w:szCs w:val="24"/>
              </w:rPr>
              <w:t>Росошь</w:t>
            </w:r>
            <w:proofErr w:type="spellEnd"/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0,9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2019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990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1.9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 xml:space="preserve">Отсыпка щебнем дороги по ул. Крайняя, </w:t>
            </w:r>
            <w:proofErr w:type="spellStart"/>
            <w:r>
              <w:rPr>
                <w:rFonts w:cs="Verdana"/>
                <w:sz w:val="24"/>
                <w:szCs w:val="24"/>
              </w:rPr>
              <w:t>с.</w:t>
            </w:r>
            <w:r w:rsidR="00C66F77">
              <w:rPr>
                <w:rFonts w:cs="Verdana"/>
                <w:sz w:val="24"/>
                <w:szCs w:val="24"/>
              </w:rPr>
              <w:t>Берё</w:t>
            </w:r>
            <w:r w:rsidR="00B51F24">
              <w:rPr>
                <w:rFonts w:cs="Verdana"/>
                <w:sz w:val="24"/>
                <w:szCs w:val="24"/>
              </w:rPr>
              <w:t>з</w:t>
            </w:r>
            <w:r>
              <w:rPr>
                <w:rFonts w:cs="Verdana"/>
                <w:sz w:val="24"/>
                <w:szCs w:val="24"/>
              </w:rPr>
              <w:t>ово</w:t>
            </w:r>
            <w:proofErr w:type="spellEnd"/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0,5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2020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825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  <w:p w:rsidR="00125E46" w:rsidRDefault="00125E46">
            <w:pPr>
              <w:spacing w:line="276" w:lineRule="auto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1.10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щебнем дороги по ул.Строительная, п.Красный Восход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1,1 км, ширина 5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2020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2960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1.11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 xml:space="preserve">Отсыпка щебнем дороги по </w:t>
            </w:r>
            <w:proofErr w:type="spellStart"/>
            <w:r>
              <w:rPr>
                <w:rFonts w:cs="Verdana"/>
                <w:sz w:val="24"/>
                <w:szCs w:val="24"/>
              </w:rPr>
              <w:t>ул.Филиппа</w:t>
            </w:r>
            <w:proofErr w:type="spellEnd"/>
            <w:r>
              <w:rPr>
                <w:rFonts w:cs="Verdana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cs="Verdana"/>
                <w:sz w:val="24"/>
                <w:szCs w:val="24"/>
              </w:rPr>
              <w:t>Бичева</w:t>
            </w:r>
            <w:proofErr w:type="spellEnd"/>
            <w:r>
              <w:rPr>
                <w:rFonts w:cs="Verdana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cs="Verdana"/>
                <w:sz w:val="24"/>
                <w:szCs w:val="24"/>
              </w:rPr>
              <w:t>с.</w:t>
            </w:r>
            <w:r w:rsidR="00B51F24">
              <w:rPr>
                <w:rFonts w:cs="Verdana"/>
                <w:sz w:val="24"/>
                <w:szCs w:val="24"/>
              </w:rPr>
              <w:t>Берез</w:t>
            </w:r>
            <w:r>
              <w:rPr>
                <w:rFonts w:cs="Verdana"/>
                <w:sz w:val="24"/>
                <w:szCs w:val="24"/>
              </w:rPr>
              <w:t>ово</w:t>
            </w:r>
            <w:proofErr w:type="spellEnd"/>
          </w:p>
          <w:p w:rsidR="00125E46" w:rsidRDefault="00C66F77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1,5</w:t>
            </w:r>
            <w:r w:rsidR="00125E46">
              <w:rPr>
                <w:rFonts w:cs="Verdana"/>
                <w:sz w:val="24"/>
                <w:szCs w:val="24"/>
              </w:rPr>
              <w:t xml:space="preserve">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EB6AF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2018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C66F77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2649888,0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lastRenderedPageBreak/>
              <w:t>1.12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дороги щебнем по ул.Советская, п.Красный Восход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1,0 км, ширина 3 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2021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1320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1.13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Изготовление технических паспортов на автомобильные дороги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2020-2023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Областной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1.14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Отсыпка щебнем отрезка дороги по ул. Генерала Лебедева, п.Красный Восход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0,6 км, ширина 3м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2022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1650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 Областной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D21D8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1.15</w:t>
            </w:r>
            <w:r w:rsidR="00125E46">
              <w:rPr>
                <w:rFonts w:cs="Verdana"/>
                <w:sz w:val="24"/>
                <w:szCs w:val="24"/>
              </w:rPr>
              <w:t>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 xml:space="preserve">Отсыпка щебнем отрезка дороги по ул. </w:t>
            </w:r>
            <w:proofErr w:type="spellStart"/>
            <w:r>
              <w:rPr>
                <w:rFonts w:cs="Verdana"/>
                <w:sz w:val="24"/>
                <w:szCs w:val="24"/>
              </w:rPr>
              <w:t>пер.Тихий</w:t>
            </w:r>
            <w:proofErr w:type="spellEnd"/>
            <w:r>
              <w:rPr>
                <w:rFonts w:cs="Verdana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cs="Verdana"/>
                <w:sz w:val="24"/>
                <w:szCs w:val="24"/>
              </w:rPr>
              <w:t>с.</w:t>
            </w:r>
            <w:r w:rsidR="00C66F77">
              <w:rPr>
                <w:rFonts w:cs="Verdana"/>
                <w:sz w:val="24"/>
                <w:szCs w:val="24"/>
              </w:rPr>
              <w:t>Берё</w:t>
            </w:r>
            <w:r w:rsidR="00B51F24">
              <w:rPr>
                <w:rFonts w:cs="Verdana"/>
                <w:sz w:val="24"/>
                <w:szCs w:val="24"/>
              </w:rPr>
              <w:t>з</w:t>
            </w:r>
            <w:r>
              <w:rPr>
                <w:rFonts w:cs="Verdana"/>
                <w:sz w:val="24"/>
                <w:szCs w:val="24"/>
              </w:rPr>
              <w:t>ово</w:t>
            </w:r>
            <w:proofErr w:type="spellEnd"/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0,3 км, ширина 3м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2022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1815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Областной бюджет</w:t>
            </w:r>
          </w:p>
        </w:tc>
      </w:tr>
      <w:tr w:rsidR="00125E46" w:rsidTr="00125E46">
        <w:tc>
          <w:tcPr>
            <w:tcW w:w="95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numPr>
                <w:ilvl w:val="0"/>
                <w:numId w:val="6"/>
              </w:numPr>
              <w:autoSpaceDE/>
              <w:spacing w:line="276" w:lineRule="auto"/>
              <w:jc w:val="both"/>
              <w:rPr>
                <w:rFonts w:cs="Verdana"/>
                <w:b/>
                <w:sz w:val="24"/>
                <w:szCs w:val="24"/>
              </w:rPr>
            </w:pPr>
            <w:r>
              <w:rPr>
                <w:rFonts w:cs="Verdana"/>
                <w:b/>
                <w:sz w:val="24"/>
                <w:szCs w:val="24"/>
              </w:rPr>
              <w:t>Транспортная инфраструктура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2.1.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Устройство</w:t>
            </w:r>
            <w:r w:rsidR="00EB6AF2">
              <w:rPr>
                <w:rFonts w:cs="Verdana"/>
                <w:sz w:val="24"/>
                <w:szCs w:val="24"/>
              </w:rPr>
              <w:t xml:space="preserve"> пешеходных тротуаров в п. Красный Восход, ул. Генерала Лебедева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EB6AF2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2018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C66F77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710 900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бюджет.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2.Месный бюджет</w:t>
            </w:r>
          </w:p>
        </w:tc>
      </w:tr>
      <w:tr w:rsidR="00125E46" w:rsidTr="00125E46">
        <w:tc>
          <w:tcPr>
            <w:tcW w:w="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2.2.</w:t>
            </w:r>
          </w:p>
        </w:tc>
        <w:tc>
          <w:tcPr>
            <w:tcW w:w="2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Строительство велосипедной дорожки в п.Красный Восход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2027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1000</w:t>
            </w:r>
          </w:p>
        </w:tc>
        <w:tc>
          <w:tcPr>
            <w:tcW w:w="2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1.Областной бюджет.</w:t>
            </w:r>
          </w:p>
          <w:p w:rsidR="00125E46" w:rsidRDefault="00125E46">
            <w:pPr>
              <w:spacing w:after="160" w:line="240" w:lineRule="exact"/>
              <w:jc w:val="both"/>
              <w:rPr>
                <w:rFonts w:cs="Verdana"/>
                <w:sz w:val="24"/>
                <w:szCs w:val="24"/>
              </w:rPr>
            </w:pPr>
            <w:r>
              <w:rPr>
                <w:rFonts w:cs="Verdana"/>
                <w:sz w:val="24"/>
                <w:szCs w:val="24"/>
              </w:rPr>
              <w:t>2.Местный бюджет</w:t>
            </w:r>
          </w:p>
        </w:tc>
      </w:tr>
    </w:tbl>
    <w:p w:rsidR="00125E46" w:rsidRDefault="00125E46" w:rsidP="00125E46">
      <w:pPr>
        <w:jc w:val="both"/>
        <w:rPr>
          <w:rFonts w:eastAsia="Calibri"/>
          <w:sz w:val="24"/>
          <w:szCs w:val="24"/>
        </w:rPr>
      </w:pPr>
    </w:p>
    <w:p w:rsidR="00125E46" w:rsidRDefault="00125E46" w:rsidP="00125E46">
      <w:pPr>
        <w:ind w:firstLine="720"/>
        <w:jc w:val="center"/>
        <w:rPr>
          <w:b/>
          <w:i/>
          <w:sz w:val="24"/>
          <w:szCs w:val="24"/>
        </w:rPr>
      </w:pPr>
    </w:p>
    <w:p w:rsidR="00125E46" w:rsidRDefault="00125E46" w:rsidP="00125E46">
      <w:pPr>
        <w:jc w:val="both"/>
        <w:rPr>
          <w:b/>
          <w:sz w:val="26"/>
          <w:szCs w:val="26"/>
        </w:rPr>
      </w:pPr>
      <w:r>
        <w:rPr>
          <w:i/>
          <w:sz w:val="24"/>
          <w:szCs w:val="24"/>
        </w:rPr>
        <w:tab/>
      </w:r>
      <w:r>
        <w:rPr>
          <w:i/>
          <w:sz w:val="24"/>
          <w:szCs w:val="24"/>
        </w:rPr>
        <w:tab/>
      </w:r>
      <w:r>
        <w:rPr>
          <w:i/>
          <w:sz w:val="24"/>
          <w:szCs w:val="24"/>
        </w:rPr>
        <w:tab/>
      </w:r>
      <w:r>
        <w:rPr>
          <w:b/>
          <w:sz w:val="26"/>
          <w:szCs w:val="26"/>
        </w:rPr>
        <w:t>6.Оценка объемов и источников финансирования</w:t>
      </w: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мероприятий (инвестиционных проектов) по проектированию, строительству, реконструкции объектов транспортной инфраструктуры</w:t>
      </w:r>
    </w:p>
    <w:p w:rsidR="00125E46" w:rsidRDefault="00125E46" w:rsidP="00125E46">
      <w:pPr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Реализация мероприятий Программы будет осуществляться за счет средств местного бюджета с возможным привлечением средств областного и федеральных бюджетов на реализацию мероприятий согласно объемам финансирования, указанным в паспорте Программы,  а также средств внебюджетных источников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Общий объем финанси</w:t>
      </w:r>
      <w:r w:rsidR="002771BF">
        <w:rPr>
          <w:sz w:val="26"/>
          <w:szCs w:val="26"/>
        </w:rPr>
        <w:t xml:space="preserve">рования Программы составляет 3645547,774 </w:t>
      </w:r>
      <w:r>
        <w:rPr>
          <w:sz w:val="26"/>
          <w:szCs w:val="26"/>
        </w:rPr>
        <w:t>Тыс. рублей.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Объемы и источники финансирования Программы уточняются при формировании  бюджета Березовского сельского поселения на очередной финансовый год и на плановый период.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Перспективы Березовского сельского поселения связаны с расширением производства в сельском хозяйстве, растениеводстве, животноводстве, личных подсобных хозяйств.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</w:p>
    <w:p w:rsidR="00125E46" w:rsidRDefault="00125E46" w:rsidP="00125E46">
      <w:pPr>
        <w:ind w:firstLine="720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7. Оценка эффективности мероприятий (инвестиционных проектов) по проектированию, строительству, реконструкции объектов транспортной инфраструктуры </w:t>
      </w: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b/>
          <w:sz w:val="26"/>
          <w:szCs w:val="26"/>
        </w:rPr>
        <w:tab/>
      </w:r>
      <w:r>
        <w:rPr>
          <w:sz w:val="26"/>
          <w:szCs w:val="26"/>
        </w:rPr>
        <w:t>Основными факторами, определяющими направления разработки Программы, являются тенденции социально-экономического развития  поселения, характеризующиеся  увеличением численности населения, развитием рынка жилья, сфер обслуживания.</w:t>
      </w:r>
    </w:p>
    <w:p w:rsidR="00125E46" w:rsidRDefault="00125E46" w:rsidP="00125E46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>Мероприятия разрабатывались исходя из целевых индикаторов, представляющих собой доступные  наблюдению и измерению характеристики состояния  и развития системы транспортной инфраструктуры, условий её эксплуатации и эффективности реализации программных мероприятий.</w:t>
      </w:r>
    </w:p>
    <w:p w:rsidR="00125E46" w:rsidRDefault="00125E46" w:rsidP="00125E46">
      <w:pPr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Комплексная оценка эффективности реализации Программы осуществляется ежегодно в течение всего срока ее реализации. </w:t>
      </w:r>
    </w:p>
    <w:p w:rsidR="00125E46" w:rsidRDefault="00125E46" w:rsidP="00125E46">
      <w:pPr>
        <w:rPr>
          <w:b/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8. Предложения</w:t>
      </w:r>
    </w:p>
    <w:p w:rsidR="00125E46" w:rsidRDefault="00125E46" w:rsidP="00125E46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по институциональным преобразованиям, совершенствованию правового и информационного обеспечения деятельности в сфере проектирования, строительства, реконструкции объектов транспортной инфраструктуры на территории Березовского сельского поселения</w:t>
      </w: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ind w:firstLine="3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В рамках реализации настоящей Программы не предполагается проведение институциональных преобразований, структуры управления и взаимосвязей при осуществлении деятельности в сфере проектирования, строительства и реконструкции объектов транспортной инфраструктуры. Нормативная правовая база для Программы сформирована, но может быть подвержена изменениям в связи с совершенствованием федерального (регионального) законодательства. Администрация Березовского сельского </w:t>
      </w:r>
      <w:proofErr w:type="gramStart"/>
      <w:r>
        <w:rPr>
          <w:sz w:val="26"/>
          <w:szCs w:val="26"/>
        </w:rPr>
        <w:t>поселения  осуществляет</w:t>
      </w:r>
      <w:proofErr w:type="gramEnd"/>
      <w:r>
        <w:rPr>
          <w:sz w:val="26"/>
          <w:szCs w:val="26"/>
        </w:rPr>
        <w:t xml:space="preserve"> общий  контроль за ходом реализации мероприятий Программы, а также  организационные, методические, контрольные функции.</w:t>
      </w:r>
    </w:p>
    <w:p w:rsidR="00125E46" w:rsidRDefault="00125E46" w:rsidP="00125E46">
      <w:pPr>
        <w:jc w:val="center"/>
        <w:rPr>
          <w:b/>
          <w:sz w:val="26"/>
          <w:szCs w:val="26"/>
        </w:rPr>
      </w:pPr>
    </w:p>
    <w:p w:rsidR="00125E46" w:rsidRDefault="00125E46" w:rsidP="00125E46">
      <w:pPr>
        <w:autoSpaceDE/>
        <w:autoSpaceDN/>
        <w:rPr>
          <w:b/>
          <w:i/>
          <w:sz w:val="24"/>
          <w:szCs w:val="24"/>
        </w:rPr>
        <w:sectPr w:rsidR="00125E46">
          <w:pgSz w:w="11906" w:h="16838"/>
          <w:pgMar w:top="1134" w:right="850" w:bottom="1134" w:left="1701" w:header="720" w:footer="720" w:gutter="0"/>
          <w:pgNumType w:start="1"/>
          <w:cols w:space="720"/>
        </w:sectPr>
      </w:pPr>
    </w:p>
    <w:p w:rsidR="00125E46" w:rsidRDefault="00125E46" w:rsidP="00125E46">
      <w:pPr>
        <w:jc w:val="center"/>
        <w:rPr>
          <w:b/>
          <w:i/>
          <w:sz w:val="24"/>
          <w:szCs w:val="24"/>
        </w:rPr>
      </w:pPr>
      <w:r>
        <w:rPr>
          <w:i/>
          <w:noProof/>
        </w:rPr>
        <w:lastRenderedPageBreak/>
        <w:drawing>
          <wp:inline distT="0" distB="0" distL="0" distR="0">
            <wp:extent cx="5626100" cy="729615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100" cy="729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5E46" w:rsidRDefault="00125E46" w:rsidP="00125E46">
      <w:pPr>
        <w:rPr>
          <w:sz w:val="24"/>
          <w:szCs w:val="24"/>
        </w:rPr>
      </w:pPr>
    </w:p>
    <w:p w:rsidR="00125E46" w:rsidRDefault="00125E46" w:rsidP="00125E46">
      <w:pPr>
        <w:rPr>
          <w:sz w:val="24"/>
          <w:szCs w:val="24"/>
        </w:rPr>
      </w:pPr>
    </w:p>
    <w:p w:rsidR="00125E46" w:rsidRDefault="00125E46" w:rsidP="00125E46">
      <w:pPr>
        <w:rPr>
          <w:sz w:val="24"/>
          <w:szCs w:val="24"/>
        </w:rPr>
      </w:pPr>
    </w:p>
    <w:p w:rsidR="00125E46" w:rsidRDefault="00125E46" w:rsidP="00125E46">
      <w:pPr>
        <w:rPr>
          <w:sz w:val="24"/>
          <w:szCs w:val="24"/>
        </w:rPr>
      </w:pPr>
    </w:p>
    <w:p w:rsidR="00125E46" w:rsidRDefault="00125E46" w:rsidP="00125E46">
      <w:pPr>
        <w:rPr>
          <w:sz w:val="24"/>
          <w:szCs w:val="24"/>
        </w:rPr>
      </w:pPr>
    </w:p>
    <w:p w:rsidR="00125E46" w:rsidRDefault="00125E46"/>
    <w:sectPr w:rsidR="00125E46" w:rsidSect="00405D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800000AF" w:usb1="1001E0EA" w:usb2="00000000" w:usb3="00000000" w:csb0="00000001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15"/>
    <w:multiLevelType w:val="multilevel"/>
    <w:tmpl w:val="0908FAEA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</w:abstractNum>
  <w:abstractNum w:abstractNumId="1">
    <w:nsid w:val="00000017"/>
    <w:multiLevelType w:val="multilevel"/>
    <w:tmpl w:val="00000016"/>
    <w:lvl w:ilvl="0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1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2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3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4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5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6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7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8">
      <w:start w:val="1"/>
      <w:numFmt w:val="bullet"/>
      <w:lvlText w:val="-"/>
      <w:lvlJc w:val="left"/>
      <w:pPr>
        <w:ind w:left="0" w:firstLine="0"/>
      </w:pPr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</w:abstractNum>
  <w:abstractNum w:abstractNumId="2">
    <w:nsid w:val="0E7D749C"/>
    <w:multiLevelType w:val="hybridMultilevel"/>
    <w:tmpl w:val="3D8A3C78"/>
    <w:lvl w:ilvl="0" w:tplc="43A6BE46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3">
    <w:nsid w:val="14A07535"/>
    <w:multiLevelType w:val="multilevel"/>
    <w:tmpl w:val="0854F4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080" w:hanging="72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4">
    <w:nsid w:val="1BB35F7F"/>
    <w:multiLevelType w:val="multilevel"/>
    <w:tmpl w:val="BB82E2EC"/>
    <w:lvl w:ilvl="0">
      <w:start w:val="2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6"/>
      <w:numFmt w:val="decimal"/>
      <w:lvlText w:val="%1.%2."/>
      <w:lvlJc w:val="left"/>
      <w:pPr>
        <w:ind w:left="1070" w:hanging="36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920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2520" w:hanging="72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3480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4080" w:hanging="108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5040" w:hanging="144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5640" w:hanging="144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6600" w:hanging="1800"/>
      </w:pPr>
      <w:rPr>
        <w:color w:val="000000"/>
      </w:rPr>
    </w:lvl>
  </w:abstractNum>
  <w:abstractNum w:abstractNumId="5">
    <w:nsid w:val="344C7631"/>
    <w:multiLevelType w:val="multilevel"/>
    <w:tmpl w:val="D45C5A58"/>
    <w:lvl w:ilvl="0">
      <w:start w:val="1"/>
      <w:numFmt w:val="decimal"/>
      <w:lvlText w:val="%1."/>
      <w:lvlJc w:val="left"/>
      <w:pPr>
        <w:ind w:left="435" w:hanging="360"/>
      </w:pPr>
    </w:lvl>
    <w:lvl w:ilvl="1">
      <w:start w:val="1"/>
      <w:numFmt w:val="decimal"/>
      <w:isLgl/>
      <w:lvlText w:val="%1.%2."/>
      <w:lvlJc w:val="left"/>
      <w:pPr>
        <w:ind w:left="795" w:hanging="720"/>
      </w:pPr>
    </w:lvl>
    <w:lvl w:ilvl="2">
      <w:start w:val="1"/>
      <w:numFmt w:val="decimal"/>
      <w:isLgl/>
      <w:lvlText w:val="%1.%2.%3."/>
      <w:lvlJc w:val="left"/>
      <w:pPr>
        <w:ind w:left="795" w:hanging="720"/>
      </w:pPr>
    </w:lvl>
    <w:lvl w:ilvl="3">
      <w:start w:val="1"/>
      <w:numFmt w:val="decimal"/>
      <w:isLgl/>
      <w:lvlText w:val="%1.%2.%3.%4."/>
      <w:lvlJc w:val="left"/>
      <w:pPr>
        <w:ind w:left="1155" w:hanging="1080"/>
      </w:pPr>
    </w:lvl>
    <w:lvl w:ilvl="4">
      <w:start w:val="1"/>
      <w:numFmt w:val="decimal"/>
      <w:isLgl/>
      <w:lvlText w:val="%1.%2.%3.%4.%5."/>
      <w:lvlJc w:val="left"/>
      <w:pPr>
        <w:ind w:left="1155" w:hanging="1080"/>
      </w:pPr>
    </w:lvl>
    <w:lvl w:ilvl="5">
      <w:start w:val="1"/>
      <w:numFmt w:val="decimal"/>
      <w:isLgl/>
      <w:lvlText w:val="%1.%2.%3.%4.%5.%6."/>
      <w:lvlJc w:val="left"/>
      <w:pPr>
        <w:ind w:left="1515" w:hanging="1440"/>
      </w:pPr>
    </w:lvl>
    <w:lvl w:ilvl="6">
      <w:start w:val="1"/>
      <w:numFmt w:val="decimal"/>
      <w:isLgl/>
      <w:lvlText w:val="%1.%2.%3.%4.%5.%6.%7."/>
      <w:lvlJc w:val="left"/>
      <w:pPr>
        <w:ind w:left="1875" w:hanging="1800"/>
      </w:pPr>
    </w:lvl>
    <w:lvl w:ilvl="7">
      <w:start w:val="1"/>
      <w:numFmt w:val="decimal"/>
      <w:isLgl/>
      <w:lvlText w:val="%1.%2.%3.%4.%5.%6.%7.%8."/>
      <w:lvlJc w:val="left"/>
      <w:pPr>
        <w:ind w:left="1875" w:hanging="1800"/>
      </w:pPr>
    </w:lvl>
    <w:lvl w:ilvl="8">
      <w:start w:val="1"/>
      <w:numFmt w:val="decimal"/>
      <w:isLgl/>
      <w:lvlText w:val="%1.%2.%3.%4.%5.%6.%7.%8.%9."/>
      <w:lvlJc w:val="left"/>
      <w:pPr>
        <w:ind w:left="2235" w:hanging="2160"/>
      </w:pPr>
    </w:lvl>
  </w:abstractNum>
  <w:abstractNum w:abstractNumId="6">
    <w:nsid w:val="3C4A21DB"/>
    <w:multiLevelType w:val="hybridMultilevel"/>
    <w:tmpl w:val="E2265DC4"/>
    <w:lvl w:ilvl="0" w:tplc="F006A90C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4"/>
    <w:lvlOverride w:ilvl="0">
      <w:startOverride w:val="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25E46"/>
    <w:rsid w:val="00125E46"/>
    <w:rsid w:val="001B1D94"/>
    <w:rsid w:val="001B522E"/>
    <w:rsid w:val="002771BF"/>
    <w:rsid w:val="002E4A5C"/>
    <w:rsid w:val="003012A2"/>
    <w:rsid w:val="00405DC2"/>
    <w:rsid w:val="00592BDA"/>
    <w:rsid w:val="00593503"/>
    <w:rsid w:val="006265F8"/>
    <w:rsid w:val="00797B00"/>
    <w:rsid w:val="008A6BC2"/>
    <w:rsid w:val="008E3010"/>
    <w:rsid w:val="00912223"/>
    <w:rsid w:val="00A77696"/>
    <w:rsid w:val="00B51F24"/>
    <w:rsid w:val="00B6375A"/>
    <w:rsid w:val="00BA6D30"/>
    <w:rsid w:val="00C07AA6"/>
    <w:rsid w:val="00C66F77"/>
    <w:rsid w:val="00CF3010"/>
    <w:rsid w:val="00D21D82"/>
    <w:rsid w:val="00D91729"/>
    <w:rsid w:val="00DC70B1"/>
    <w:rsid w:val="00EB6A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212008E-DCEF-4D55-9C69-1239905A6F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iPriority="0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5E46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125E46"/>
    <w:pPr>
      <w:keepNext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semiHidden/>
    <w:unhideWhenUsed/>
    <w:qFormat/>
    <w:rsid w:val="00125E4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semiHidden/>
    <w:unhideWhenUsed/>
    <w:qFormat/>
    <w:rsid w:val="00125E46"/>
    <w:pPr>
      <w:keepNext/>
      <w:jc w:val="center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semiHidden/>
    <w:unhideWhenUsed/>
    <w:qFormat/>
    <w:rsid w:val="00125E4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125E46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semiHidden/>
    <w:unhideWhenUsed/>
    <w:qFormat/>
    <w:rsid w:val="00125E46"/>
    <w:pPr>
      <w:autoSpaceDE/>
      <w:autoSpaceDN/>
      <w:spacing w:before="240" w:after="60"/>
      <w:outlineLvl w:val="5"/>
    </w:pPr>
    <w:rPr>
      <w:rFonts w:ascii="Calibri" w:hAnsi="Calibri"/>
      <w:b/>
      <w:bCs/>
    </w:rPr>
  </w:style>
  <w:style w:type="paragraph" w:styleId="9">
    <w:name w:val="heading 9"/>
    <w:basedOn w:val="a"/>
    <w:next w:val="a"/>
    <w:link w:val="90"/>
    <w:uiPriority w:val="99"/>
    <w:semiHidden/>
    <w:unhideWhenUsed/>
    <w:qFormat/>
    <w:rsid w:val="00125E46"/>
    <w:pPr>
      <w:spacing w:before="240" w:after="60"/>
      <w:outlineLvl w:val="8"/>
    </w:pPr>
    <w:rPr>
      <w:rFonts w:ascii="Cambria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125E46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9"/>
    <w:semiHidden/>
    <w:rsid w:val="00125E46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semiHidden/>
    <w:rsid w:val="00125E46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9"/>
    <w:semiHidden/>
    <w:rsid w:val="00125E46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semiHidden/>
    <w:rsid w:val="00125E46"/>
    <w:rPr>
      <w:rFonts w:ascii="Calibri" w:eastAsia="Times New Roman" w:hAnsi="Calibri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9"/>
    <w:semiHidden/>
    <w:rsid w:val="00125E46"/>
    <w:rPr>
      <w:rFonts w:ascii="Calibri" w:eastAsia="Times New Roman" w:hAnsi="Calibri" w:cs="Times New Roman"/>
      <w:b/>
      <w:bCs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9"/>
    <w:semiHidden/>
    <w:rsid w:val="00125E46"/>
    <w:rPr>
      <w:rFonts w:ascii="Cambria" w:eastAsia="Times New Roman" w:hAnsi="Cambria" w:cs="Times New Roman"/>
      <w:sz w:val="20"/>
      <w:szCs w:val="20"/>
      <w:lang w:eastAsia="ru-RU"/>
    </w:rPr>
  </w:style>
  <w:style w:type="character" w:styleId="a3">
    <w:name w:val="Hyperlink"/>
    <w:semiHidden/>
    <w:unhideWhenUsed/>
    <w:rsid w:val="00125E46"/>
    <w:rPr>
      <w:color w:val="0000FF"/>
      <w:u w:val="single"/>
    </w:rPr>
  </w:style>
  <w:style w:type="character" w:customStyle="1" w:styleId="HTML">
    <w:name w:val="Стандартный HTML Знак"/>
    <w:basedOn w:val="a0"/>
    <w:link w:val="HTML0"/>
    <w:uiPriority w:val="99"/>
    <w:semiHidden/>
    <w:rsid w:val="00125E46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HTML0">
    <w:name w:val="HTML Preformatted"/>
    <w:basedOn w:val="a"/>
    <w:link w:val="HTML"/>
    <w:uiPriority w:val="99"/>
    <w:semiHidden/>
    <w:unhideWhenUsed/>
    <w:rsid w:val="00125E4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hAnsi="Courier New"/>
    </w:rPr>
  </w:style>
  <w:style w:type="character" w:customStyle="1" w:styleId="a4">
    <w:name w:val="Обычный (веб) Знак"/>
    <w:link w:val="a5"/>
    <w:uiPriority w:val="99"/>
    <w:semiHidden/>
    <w:locked/>
    <w:rsid w:val="00125E46"/>
    <w:rPr>
      <w:sz w:val="24"/>
      <w:szCs w:val="24"/>
    </w:rPr>
  </w:style>
  <w:style w:type="paragraph" w:styleId="a5">
    <w:name w:val="Normal (Web)"/>
    <w:basedOn w:val="a"/>
    <w:link w:val="a4"/>
    <w:uiPriority w:val="99"/>
    <w:semiHidden/>
    <w:unhideWhenUsed/>
    <w:rsid w:val="00125E46"/>
    <w:pPr>
      <w:autoSpaceDE/>
      <w:autoSpaceDN/>
      <w:spacing w:before="100" w:beforeAutospacing="1" w:after="100" w:afterAutospacing="1"/>
    </w:pPr>
    <w:rPr>
      <w:rFonts w:asciiTheme="minorHAnsi" w:eastAsiaTheme="minorHAnsi" w:hAnsiTheme="minorHAnsi" w:cstheme="minorBidi"/>
      <w:sz w:val="24"/>
      <w:szCs w:val="24"/>
      <w:lang w:eastAsia="en-US"/>
    </w:rPr>
  </w:style>
  <w:style w:type="paragraph" w:styleId="a6">
    <w:name w:val="header"/>
    <w:basedOn w:val="a"/>
    <w:link w:val="a7"/>
    <w:uiPriority w:val="99"/>
    <w:unhideWhenUsed/>
    <w:rsid w:val="00125E46"/>
    <w:pPr>
      <w:tabs>
        <w:tab w:val="center" w:pos="4153"/>
        <w:tab w:val="right" w:pos="8306"/>
      </w:tabs>
      <w:autoSpaceDE/>
      <w:autoSpaceDN/>
    </w:pPr>
    <w:rPr>
      <w:sz w:val="24"/>
      <w:szCs w:val="24"/>
    </w:rPr>
  </w:style>
  <w:style w:type="character" w:customStyle="1" w:styleId="a7">
    <w:name w:val="Верхний колонтитул Знак"/>
    <w:basedOn w:val="a0"/>
    <w:link w:val="a6"/>
    <w:uiPriority w:val="99"/>
    <w:rsid w:val="00125E4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0"/>
    <w:link w:val="a9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footer"/>
    <w:basedOn w:val="a"/>
    <w:link w:val="a8"/>
    <w:uiPriority w:val="99"/>
    <w:semiHidden/>
    <w:unhideWhenUsed/>
    <w:rsid w:val="00125E46"/>
    <w:pPr>
      <w:tabs>
        <w:tab w:val="center" w:pos="4677"/>
        <w:tab w:val="right" w:pos="9355"/>
      </w:tabs>
      <w:autoSpaceDE/>
      <w:autoSpaceDN/>
    </w:pPr>
  </w:style>
  <w:style w:type="paragraph" w:styleId="aa">
    <w:name w:val="Title"/>
    <w:basedOn w:val="a"/>
    <w:link w:val="ab"/>
    <w:uiPriority w:val="99"/>
    <w:qFormat/>
    <w:rsid w:val="00125E46"/>
    <w:pPr>
      <w:widowControl w:val="0"/>
      <w:adjustRightInd w:val="0"/>
      <w:jc w:val="center"/>
    </w:pPr>
    <w:rPr>
      <w:rFonts w:ascii="Cambria" w:hAnsi="Cambria"/>
      <w:b/>
      <w:bCs/>
      <w:kern w:val="28"/>
      <w:sz w:val="32"/>
      <w:szCs w:val="32"/>
    </w:rPr>
  </w:style>
  <w:style w:type="character" w:customStyle="1" w:styleId="ab">
    <w:name w:val="Название Знак"/>
    <w:basedOn w:val="a0"/>
    <w:link w:val="aa"/>
    <w:uiPriority w:val="99"/>
    <w:rsid w:val="00125E46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ac">
    <w:name w:val="Основной текст Знак"/>
    <w:basedOn w:val="a0"/>
    <w:link w:val="ad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Body Text"/>
    <w:basedOn w:val="a"/>
    <w:link w:val="ac"/>
    <w:uiPriority w:val="99"/>
    <w:semiHidden/>
    <w:unhideWhenUsed/>
    <w:rsid w:val="00125E46"/>
    <w:pPr>
      <w:spacing w:line="360" w:lineRule="exact"/>
      <w:jc w:val="both"/>
    </w:pPr>
  </w:style>
  <w:style w:type="character" w:customStyle="1" w:styleId="ae">
    <w:name w:val="Основной текст с отступом Знак"/>
    <w:basedOn w:val="a0"/>
    <w:link w:val="af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">
    <w:name w:val="Body Text Indent"/>
    <w:basedOn w:val="a"/>
    <w:link w:val="ae"/>
    <w:uiPriority w:val="99"/>
    <w:semiHidden/>
    <w:unhideWhenUsed/>
    <w:rsid w:val="00125E46"/>
    <w:pPr>
      <w:spacing w:after="120"/>
      <w:ind w:left="360"/>
    </w:pPr>
  </w:style>
  <w:style w:type="character" w:customStyle="1" w:styleId="21">
    <w:name w:val="Основной текст 2 Знак"/>
    <w:basedOn w:val="a0"/>
    <w:link w:val="22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2">
    <w:name w:val="Body Text 2"/>
    <w:basedOn w:val="a"/>
    <w:link w:val="21"/>
    <w:uiPriority w:val="99"/>
    <w:semiHidden/>
    <w:unhideWhenUsed/>
    <w:rsid w:val="00125E46"/>
    <w:pPr>
      <w:spacing w:after="120" w:line="480" w:lineRule="auto"/>
    </w:pPr>
  </w:style>
  <w:style w:type="character" w:customStyle="1" w:styleId="23">
    <w:name w:val="Основной текст с отступом 2 Знак"/>
    <w:basedOn w:val="a0"/>
    <w:link w:val="24"/>
    <w:uiPriority w:val="99"/>
    <w:semiHidden/>
    <w:rsid w:val="00125E4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4">
    <w:name w:val="Body Text Indent 2"/>
    <w:basedOn w:val="a"/>
    <w:link w:val="23"/>
    <w:uiPriority w:val="99"/>
    <w:semiHidden/>
    <w:unhideWhenUsed/>
    <w:rsid w:val="00125E46"/>
    <w:pPr>
      <w:spacing w:after="120" w:line="480" w:lineRule="auto"/>
      <w:ind w:left="360"/>
    </w:pPr>
  </w:style>
  <w:style w:type="character" w:customStyle="1" w:styleId="af0">
    <w:name w:val="Схема документа Знак"/>
    <w:basedOn w:val="a0"/>
    <w:link w:val="af1"/>
    <w:uiPriority w:val="99"/>
    <w:semiHidden/>
    <w:rsid w:val="00125E46"/>
    <w:rPr>
      <w:rFonts w:ascii="Tahoma" w:eastAsia="Times New Roman" w:hAnsi="Tahoma" w:cs="Times New Roman"/>
      <w:sz w:val="16"/>
      <w:szCs w:val="16"/>
      <w:shd w:val="clear" w:color="auto" w:fill="000080"/>
      <w:lang w:eastAsia="ru-RU"/>
    </w:rPr>
  </w:style>
  <w:style w:type="paragraph" w:styleId="af1">
    <w:name w:val="Document Map"/>
    <w:basedOn w:val="a"/>
    <w:link w:val="af0"/>
    <w:uiPriority w:val="99"/>
    <w:semiHidden/>
    <w:unhideWhenUsed/>
    <w:rsid w:val="00125E46"/>
    <w:pPr>
      <w:shd w:val="clear" w:color="auto" w:fill="000080"/>
    </w:pPr>
    <w:rPr>
      <w:rFonts w:ascii="Tahoma" w:hAnsi="Tahoma"/>
      <w:sz w:val="16"/>
      <w:szCs w:val="16"/>
    </w:rPr>
  </w:style>
  <w:style w:type="paragraph" w:styleId="af2">
    <w:name w:val="Balloon Text"/>
    <w:basedOn w:val="a"/>
    <w:link w:val="af3"/>
    <w:uiPriority w:val="99"/>
    <w:semiHidden/>
    <w:unhideWhenUsed/>
    <w:rsid w:val="00125E46"/>
    <w:rPr>
      <w:rFonts w:ascii="Tahoma" w:hAnsi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125E46"/>
    <w:rPr>
      <w:rFonts w:ascii="Tahoma" w:eastAsia="Times New Roman" w:hAnsi="Tahoma" w:cs="Times New Roman"/>
      <w:sz w:val="16"/>
      <w:szCs w:val="16"/>
      <w:lang w:eastAsia="ru-RU"/>
    </w:rPr>
  </w:style>
  <w:style w:type="paragraph" w:styleId="af4">
    <w:name w:val="No Spacing"/>
    <w:uiPriority w:val="99"/>
    <w:qFormat/>
    <w:rsid w:val="00125E46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ConsPlusNormal">
    <w:name w:val="ConsPlusNormal Знак"/>
    <w:link w:val="ConsPlusNormal0"/>
    <w:semiHidden/>
    <w:locked/>
    <w:rsid w:val="00125E46"/>
    <w:rPr>
      <w:rFonts w:ascii="Arial" w:hAnsi="Arial" w:cs="Arial"/>
    </w:rPr>
  </w:style>
  <w:style w:type="paragraph" w:customStyle="1" w:styleId="ConsPlusNormal0">
    <w:name w:val="ConsPlusNormal"/>
    <w:link w:val="ConsPlusNormal"/>
    <w:semiHidden/>
    <w:rsid w:val="00125E4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hAnsi="Arial" w:cs="Arial"/>
    </w:rPr>
  </w:style>
  <w:style w:type="paragraph" w:customStyle="1" w:styleId="ConsPlusNonformat">
    <w:name w:val="ConsPlusNonformat"/>
    <w:uiPriority w:val="99"/>
    <w:semiHidden/>
    <w:rsid w:val="00125E4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onsNormal">
    <w:name w:val="ConsNormal Знак"/>
    <w:link w:val="ConsNormal0"/>
    <w:uiPriority w:val="99"/>
    <w:semiHidden/>
    <w:locked/>
    <w:rsid w:val="00125E46"/>
    <w:rPr>
      <w:rFonts w:ascii="Arial" w:hAnsi="Arial" w:cs="Arial"/>
    </w:rPr>
  </w:style>
  <w:style w:type="paragraph" w:customStyle="1" w:styleId="ConsNormal0">
    <w:name w:val="ConsNormal"/>
    <w:link w:val="ConsNormal"/>
    <w:uiPriority w:val="99"/>
    <w:semiHidden/>
    <w:rsid w:val="00125E46"/>
    <w:pPr>
      <w:snapToGrid w:val="0"/>
      <w:spacing w:after="0" w:line="240" w:lineRule="auto"/>
      <w:ind w:firstLine="720"/>
    </w:pPr>
    <w:rPr>
      <w:rFonts w:ascii="Arial" w:hAnsi="Arial" w:cs="Arial"/>
    </w:rPr>
  </w:style>
  <w:style w:type="paragraph" w:customStyle="1" w:styleId="Heading">
    <w:name w:val="Heading"/>
    <w:uiPriority w:val="99"/>
    <w:semiHidden/>
    <w:rsid w:val="00125E4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lang w:eastAsia="ru-RU"/>
    </w:rPr>
  </w:style>
  <w:style w:type="character" w:customStyle="1" w:styleId="af5">
    <w:name w:val="Стиль пункта схемы Знак"/>
    <w:link w:val="af6"/>
    <w:semiHidden/>
    <w:locked/>
    <w:rsid w:val="00125E46"/>
    <w:rPr>
      <w:rFonts w:ascii="Arial" w:hAnsi="Arial" w:cs="Arial"/>
      <w:sz w:val="28"/>
      <w:szCs w:val="28"/>
      <w:lang w:eastAsia="ar-SA"/>
    </w:rPr>
  </w:style>
  <w:style w:type="paragraph" w:customStyle="1" w:styleId="af6">
    <w:name w:val="Стиль пункта схемы"/>
    <w:basedOn w:val="a"/>
    <w:link w:val="af5"/>
    <w:semiHidden/>
    <w:rsid w:val="00125E46"/>
    <w:pPr>
      <w:suppressAutoHyphens/>
      <w:autoSpaceDN/>
      <w:spacing w:line="360" w:lineRule="auto"/>
      <w:ind w:firstLine="680"/>
      <w:jc w:val="both"/>
    </w:pPr>
    <w:rPr>
      <w:rFonts w:ascii="Arial" w:eastAsiaTheme="minorHAnsi" w:hAnsi="Arial" w:cs="Arial"/>
      <w:sz w:val="28"/>
      <w:szCs w:val="28"/>
      <w:lang w:eastAsia="ar-SA"/>
    </w:rPr>
  </w:style>
  <w:style w:type="character" w:customStyle="1" w:styleId="FontStyle37">
    <w:name w:val="Font Style37"/>
    <w:uiPriority w:val="99"/>
    <w:rsid w:val="00125E46"/>
    <w:rPr>
      <w:rFonts w:ascii="Times New Roman" w:hAnsi="Times New Roman" w:cs="Times New Roman" w:hint="default"/>
      <w:sz w:val="26"/>
      <w:szCs w:val="26"/>
    </w:rPr>
  </w:style>
  <w:style w:type="character" w:customStyle="1" w:styleId="FontStyle39">
    <w:name w:val="Font Style39"/>
    <w:uiPriority w:val="99"/>
    <w:rsid w:val="00125E46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FontStyle35">
    <w:name w:val="Font Style35"/>
    <w:uiPriority w:val="99"/>
    <w:rsid w:val="00125E46"/>
    <w:rPr>
      <w:rFonts w:ascii="Times New Roman" w:hAnsi="Times New Roman" w:cs="Times New Roman" w:hint="default"/>
      <w:b/>
      <w:bCs/>
      <w:spacing w:val="-20"/>
      <w:sz w:val="28"/>
      <w:szCs w:val="28"/>
    </w:rPr>
  </w:style>
  <w:style w:type="character" w:customStyle="1" w:styleId="af7">
    <w:name w:val="Основной шрифт"/>
    <w:uiPriority w:val="99"/>
    <w:rsid w:val="00125E46"/>
  </w:style>
  <w:style w:type="character" w:customStyle="1" w:styleId="WW8Num10z0">
    <w:name w:val="WW8Num10z0"/>
    <w:rsid w:val="00125E46"/>
    <w:rPr>
      <w:rFonts w:ascii="Symbol" w:hAnsi="Symbol" w:cs="OpenSymbol" w:hint="default"/>
    </w:rPr>
  </w:style>
  <w:style w:type="paragraph" w:styleId="af8">
    <w:name w:val="List Paragraph"/>
    <w:basedOn w:val="a"/>
    <w:uiPriority w:val="34"/>
    <w:qFormat/>
    <w:rsid w:val="003012A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226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zakon.scli.ru/ru/legal_texts/act_municipal_education/index.php?do4=document&amp;id4=96e20c02-1b12-465a-b64c-24aa92270007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zakon.scli.ru/ru/legal_texts/act_municipal_education/index.php?do4=document&amp;id4=96e20c02-1b12-465a-b64c-24aa92270007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509</TotalTime>
  <Pages>1</Pages>
  <Words>7285</Words>
  <Characters>41529</Characters>
  <Application>Microsoft Office Word</Application>
  <DocSecurity>0</DocSecurity>
  <Lines>346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48717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berez</dc:creator>
  <cp:keywords/>
  <dc:description/>
  <cp:lastModifiedBy>berez</cp:lastModifiedBy>
  <cp:revision>15</cp:revision>
  <cp:lastPrinted>2018-09-24T11:59:00Z</cp:lastPrinted>
  <dcterms:created xsi:type="dcterms:W3CDTF">2017-08-14T06:38:00Z</dcterms:created>
  <dcterms:modified xsi:type="dcterms:W3CDTF">2018-09-24T11:59:00Z</dcterms:modified>
</cp:coreProperties>
</file>