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A" w:rsidRDefault="000811FA" w:rsidP="000811FA">
      <w:r>
        <w:t xml:space="preserve">23.01.2024 за № 63 издан Указ Президента РФ «О мерах социальной поддержки многодетных семей». </w:t>
      </w:r>
    </w:p>
    <w:p w:rsidR="00EF5032" w:rsidRDefault="000811FA" w:rsidP="000811FA">
      <w:bookmarkStart w:id="0" w:name="_GoBack"/>
      <w:bookmarkEnd w:id="0"/>
      <w:r>
        <w:t xml:space="preserve">Согласно Указу многодетной семьей в Российской Федерации является семья, имеющая трех и более детей, статус которой устанавливается бессрочно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Многодетным гарантируется, в частности: -  предоставление государственных пособий и выплат в связи с рождением и воспитанием детей;  - досрочное назначение женщинам страховой пенсии по старости в связи с рождением и воспитанием трех и более детей;  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 -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</w:t>
      </w:r>
      <w:proofErr w:type="gramStart"/>
      <w:r>
        <w:t>Высшим должностным лицам субъектов Российской Федерации (в Воронежской области - губернатор) рекомендуется установить следующие меры социальной поддержки многодетных семей: - бесплатное обеспечение детей в возрасте до 6 лет лекарственными препаратами по рецептам на лекарственные препараты; - предоставление обучающимся общеобразовательных организаций бесплатного проезда автомобильным транспортом (за исключением такси) в</w:t>
      </w:r>
      <w:r>
        <w:t xml:space="preserve"> </w:t>
      </w:r>
      <w:r>
        <w:t>городском и пригородном сообщении, городским наземным электрическим транспортом и метрополитеном;</w:t>
      </w:r>
      <w:proofErr w:type="gramEnd"/>
      <w:r>
        <w:t xml:space="preserve"> - 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Федерации; - 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 - предоставление льгот по оплате жилья и коммунальных услуг в размере не ниже 30 процентов от установленного размера оплаты.</w:t>
      </w:r>
    </w:p>
    <w:sectPr w:rsidR="00EF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DA"/>
    <w:rsid w:val="000811FA"/>
    <w:rsid w:val="006626DA"/>
    <w:rsid w:val="00E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3</cp:revision>
  <dcterms:created xsi:type="dcterms:W3CDTF">2024-02-08T06:46:00Z</dcterms:created>
  <dcterms:modified xsi:type="dcterms:W3CDTF">2024-02-08T06:47:00Z</dcterms:modified>
</cp:coreProperties>
</file>