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CB7482" w:rsidRPr="00CB7482" w:rsidRDefault="00DC1E01" w:rsidP="00CB748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услуги</w:t>
      </w:r>
      <w:r w:rsidR="00CB7482">
        <w:rPr>
          <w:b/>
          <w:sz w:val="26"/>
          <w:szCs w:val="26"/>
        </w:rPr>
        <w:t xml:space="preserve"> </w:t>
      </w:r>
      <w:r w:rsidR="00CB7482" w:rsidRPr="00CB7482">
        <w:rPr>
          <w:b/>
          <w:sz w:val="28"/>
          <w:szCs w:val="28"/>
        </w:rPr>
        <w:t>«Дача согласия на осуществление обмена</w:t>
      </w:r>
    </w:p>
    <w:p w:rsidR="00CB7482" w:rsidRPr="00CB7482" w:rsidRDefault="00CB7482" w:rsidP="00CB748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7482">
        <w:rPr>
          <w:b/>
          <w:sz w:val="28"/>
          <w:szCs w:val="28"/>
        </w:rPr>
        <w:t>жилыми помещениями между нанимателями</w:t>
      </w:r>
    </w:p>
    <w:p w:rsidR="00DC1E01" w:rsidRPr="00DC1E01" w:rsidRDefault="00CB7482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CB7482">
        <w:rPr>
          <w:b/>
          <w:sz w:val="28"/>
          <w:szCs w:val="28"/>
        </w:rPr>
        <w:t>данных помещений по договорам социального найма»</w:t>
      </w:r>
      <w:r w:rsidR="00DC1E01">
        <w:rPr>
          <w:b/>
          <w:sz w:val="28"/>
          <w:szCs w:val="28"/>
          <w:lang w:eastAsia="ar-SA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B7482">
        <w:rPr>
          <w:b/>
          <w:sz w:val="28"/>
          <w:szCs w:val="28"/>
          <w:lang w:eastAsia="ar-SA"/>
        </w:rPr>
        <w:t>50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B7482" w:rsidRPr="00CB7482" w:rsidRDefault="00F41495" w:rsidP="00CB748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CB7482">
        <w:rPr>
          <w:sz w:val="28"/>
          <w:szCs w:val="28"/>
        </w:rPr>
        <w:t xml:space="preserve"> </w:t>
      </w:r>
      <w:r w:rsidR="00CB7482" w:rsidRPr="00CB7482">
        <w:rPr>
          <w:sz w:val="28"/>
          <w:szCs w:val="28"/>
        </w:rPr>
        <w:t>«Дача согласия на осуществление обмена</w:t>
      </w:r>
    </w:p>
    <w:p w:rsidR="00C354AC" w:rsidRPr="00CB7482" w:rsidRDefault="00CB7482" w:rsidP="000E2A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7482">
        <w:rPr>
          <w:sz w:val="28"/>
          <w:szCs w:val="28"/>
        </w:rPr>
        <w:t>жилыми помещениями между нанимателями</w:t>
      </w:r>
      <w:r>
        <w:rPr>
          <w:sz w:val="28"/>
          <w:szCs w:val="28"/>
        </w:rPr>
        <w:t xml:space="preserve"> </w:t>
      </w:r>
      <w:r w:rsidRPr="00CB7482">
        <w:rPr>
          <w:sz w:val="28"/>
          <w:szCs w:val="28"/>
        </w:rPr>
        <w:t>данных помещений по договорам социального найма»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>сельского поселения</w:t>
      </w:r>
      <w:bookmarkStart w:id="0" w:name="_GoBack"/>
      <w:bookmarkEnd w:id="0"/>
      <w:r w:rsidR="00494788" w:rsidRPr="00CF2822">
        <w:rPr>
          <w:sz w:val="28"/>
          <w:szCs w:val="28"/>
        </w:rPr>
        <w:t xml:space="preserve">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D2CB5"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81" w:rsidRDefault="002F7181" w:rsidP="00991A32">
      <w:r>
        <w:separator/>
      </w:r>
    </w:p>
  </w:endnote>
  <w:endnote w:type="continuationSeparator" w:id="0">
    <w:p w:rsidR="002F7181" w:rsidRDefault="002F718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81" w:rsidRDefault="002F7181" w:rsidP="00991A32">
      <w:r>
        <w:separator/>
      </w:r>
    </w:p>
  </w:footnote>
  <w:footnote w:type="continuationSeparator" w:id="0">
    <w:p w:rsidR="002F7181" w:rsidRDefault="002F718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2A05"/>
    <w:rsid w:val="000E4ABB"/>
    <w:rsid w:val="00170925"/>
    <w:rsid w:val="00235105"/>
    <w:rsid w:val="00265B2D"/>
    <w:rsid w:val="00280A56"/>
    <w:rsid w:val="00291B00"/>
    <w:rsid w:val="002A7861"/>
    <w:rsid w:val="002F7181"/>
    <w:rsid w:val="003D162C"/>
    <w:rsid w:val="003D3F72"/>
    <w:rsid w:val="003E4180"/>
    <w:rsid w:val="00446770"/>
    <w:rsid w:val="00494788"/>
    <w:rsid w:val="004D2CB5"/>
    <w:rsid w:val="004E59CC"/>
    <w:rsid w:val="004F3A46"/>
    <w:rsid w:val="00560FD4"/>
    <w:rsid w:val="006677F0"/>
    <w:rsid w:val="006D2BB4"/>
    <w:rsid w:val="006F4281"/>
    <w:rsid w:val="00705EE9"/>
    <w:rsid w:val="007238C1"/>
    <w:rsid w:val="007A7788"/>
    <w:rsid w:val="007E56AC"/>
    <w:rsid w:val="008120F0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C354AC"/>
    <w:rsid w:val="00CB7482"/>
    <w:rsid w:val="00CD6DFF"/>
    <w:rsid w:val="00CF2822"/>
    <w:rsid w:val="00D521EF"/>
    <w:rsid w:val="00DC1E01"/>
    <w:rsid w:val="00DF38E1"/>
    <w:rsid w:val="00E007DE"/>
    <w:rsid w:val="00E4110C"/>
    <w:rsid w:val="00EA6946"/>
    <w:rsid w:val="00F32EDA"/>
    <w:rsid w:val="00F41495"/>
    <w:rsid w:val="00FB1004"/>
    <w:rsid w:val="00FB4320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2022-11-29T12:38:00Z</cp:lastPrinted>
  <dcterms:created xsi:type="dcterms:W3CDTF">2022-11-29T12:22:00Z</dcterms:created>
  <dcterms:modified xsi:type="dcterms:W3CDTF">2022-12-02T03:27:00Z</dcterms:modified>
</cp:coreProperties>
</file>