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CC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187CCC" w:rsidRPr="00FC4FC8" w:rsidRDefault="00187CCC" w:rsidP="00187C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</w:p>
    <w:p w:rsidR="00187CCC" w:rsidRPr="00534E16" w:rsidRDefault="00187CCC" w:rsidP="00187CC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187CCC" w:rsidRPr="00534E16" w:rsidRDefault="00187CCC" w:rsidP="00187CCC">
      <w:pPr>
        <w:jc w:val="center"/>
        <w:rPr>
          <w:b/>
          <w:sz w:val="28"/>
          <w:szCs w:val="28"/>
        </w:rPr>
      </w:pPr>
    </w:p>
    <w:p w:rsidR="00187CCC" w:rsidRPr="00534E16" w:rsidRDefault="00187CCC" w:rsidP="00187CCC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5C52D3">
        <w:rPr>
          <w:sz w:val="28"/>
          <w:szCs w:val="28"/>
          <w:u w:val="single"/>
        </w:rPr>
        <w:t xml:space="preserve">  29</w:t>
      </w:r>
      <w:proofErr w:type="gramEnd"/>
      <w:r w:rsidR="005C52D3">
        <w:rPr>
          <w:sz w:val="28"/>
          <w:szCs w:val="28"/>
          <w:u w:val="single"/>
        </w:rPr>
        <w:t xml:space="preserve"> сентября 2023 года № 50</w:t>
      </w:r>
    </w:p>
    <w:p w:rsidR="00187CCC" w:rsidRDefault="00187CCC" w:rsidP="00187CCC">
      <w:pPr>
        <w:ind w:right="4536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п.Сагуны</w:t>
      </w:r>
      <w:proofErr w:type="spellEnd"/>
    </w:p>
    <w:p w:rsidR="00187CCC" w:rsidRDefault="00187CCC" w:rsidP="00187CCC">
      <w:pPr>
        <w:ind w:right="4536"/>
        <w:jc w:val="both"/>
        <w:rPr>
          <w:b/>
          <w:bCs/>
          <w:sz w:val="20"/>
          <w:szCs w:val="20"/>
        </w:rPr>
      </w:pPr>
    </w:p>
    <w:p w:rsidR="00187CCC" w:rsidRPr="00B25468" w:rsidRDefault="00187CCC" w:rsidP="00187CC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187CCC" w:rsidRPr="00CF51BD" w:rsidRDefault="00187CCC" w:rsidP="00187CC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val="x-none" w:eastAsia="ar-SA"/>
        </w:rPr>
        <w:t>О</w:t>
      </w:r>
      <w:r w:rsidRPr="00CF51BD">
        <w:rPr>
          <w:b/>
          <w:sz w:val="28"/>
          <w:szCs w:val="28"/>
          <w:lang w:eastAsia="ar-SA"/>
        </w:rPr>
        <w:t xml:space="preserve"> признании утратившим силу </w:t>
      </w:r>
    </w:p>
    <w:p w:rsidR="00187CCC" w:rsidRPr="00534C44" w:rsidRDefault="00187CCC" w:rsidP="00187CC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CF51BD">
        <w:rPr>
          <w:b/>
          <w:sz w:val="28"/>
          <w:szCs w:val="28"/>
          <w:lang w:eastAsia="ar-SA"/>
        </w:rPr>
        <w:t>постановления</w:t>
      </w:r>
      <w:proofErr w:type="gramEnd"/>
      <w:r w:rsidRPr="00CF51BD">
        <w:rPr>
          <w:b/>
          <w:sz w:val="28"/>
          <w:szCs w:val="28"/>
          <w:lang w:eastAsia="ar-SA"/>
        </w:rPr>
        <w:t xml:space="preserve"> администрации </w:t>
      </w:r>
      <w:r>
        <w:rPr>
          <w:b/>
          <w:sz w:val="28"/>
          <w:szCs w:val="28"/>
          <w:lang w:eastAsia="ar-SA"/>
        </w:rPr>
        <w:t xml:space="preserve">Берёзовского сельского поселения </w:t>
      </w:r>
      <w:r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C52D3">
        <w:rPr>
          <w:b/>
          <w:sz w:val="28"/>
          <w:szCs w:val="28"/>
          <w:lang w:eastAsia="ar-SA"/>
        </w:rPr>
        <w:t>14.07.2023</w:t>
      </w:r>
      <w:r w:rsidRPr="00CF51BD">
        <w:rPr>
          <w:b/>
          <w:sz w:val="28"/>
          <w:szCs w:val="28"/>
          <w:lang w:eastAsia="ar-SA"/>
        </w:rPr>
        <w:t xml:space="preserve"> № </w:t>
      </w:r>
      <w:r w:rsidR="005C52D3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>1</w:t>
      </w:r>
      <w:r w:rsidRPr="00CF51BD">
        <w:rPr>
          <w:b/>
          <w:sz w:val="28"/>
          <w:szCs w:val="28"/>
          <w:lang w:eastAsia="ar-SA"/>
        </w:rPr>
        <w:t xml:space="preserve"> </w:t>
      </w:r>
      <w:r w:rsidRPr="00534C44">
        <w:rPr>
          <w:b/>
          <w:sz w:val="28"/>
          <w:szCs w:val="28"/>
          <w:lang w:eastAsia="ar-SA"/>
        </w:rPr>
        <w:t>«</w:t>
      </w:r>
      <w:r w:rsidRPr="00534C44">
        <w:rPr>
          <w:b/>
          <w:sz w:val="28"/>
          <w:szCs w:val="28"/>
        </w:rPr>
        <w:t xml:space="preserve">Об утверждении </w:t>
      </w:r>
      <w:r w:rsidR="005C52D3">
        <w:rPr>
          <w:b/>
          <w:sz w:val="28"/>
          <w:szCs w:val="28"/>
        </w:rPr>
        <w:t>порядка оказания консультационной и организационной поддержки субъектам малого и среднего предпринимательства  на территории Берёзовского сельского поселения Подгоренского муниципального района Воронежской области.»</w:t>
      </w:r>
    </w:p>
    <w:p w:rsidR="00187CCC" w:rsidRPr="00FF50B8" w:rsidRDefault="00187CCC" w:rsidP="00187CCC">
      <w:pPr>
        <w:tabs>
          <w:tab w:val="left" w:pos="5103"/>
        </w:tabs>
        <w:ind w:right="4536"/>
        <w:rPr>
          <w:b/>
          <w:sz w:val="26"/>
          <w:szCs w:val="26"/>
          <w:lang w:val="x-none" w:eastAsia="ar-SA"/>
        </w:rPr>
      </w:pPr>
    </w:p>
    <w:p w:rsidR="00187CCC" w:rsidRPr="00FF50B8" w:rsidRDefault="00187CCC" w:rsidP="00187CCC">
      <w:pPr>
        <w:ind w:right="4536"/>
        <w:jc w:val="both"/>
        <w:rPr>
          <w:sz w:val="26"/>
          <w:szCs w:val="26"/>
          <w:lang w:val="x-none" w:eastAsia="ar-SA"/>
        </w:rPr>
      </w:pPr>
    </w:p>
    <w:p w:rsidR="00187CCC" w:rsidRPr="00275D75" w:rsidRDefault="00187CCC" w:rsidP="00187CCC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 w:rsidRPr="00CF51BD">
        <w:rPr>
          <w:sz w:val="28"/>
          <w:szCs w:val="28"/>
        </w:rPr>
        <w:t>В соответствии с Ф</w:t>
      </w:r>
      <w:r w:rsidR="005C52D3">
        <w:rPr>
          <w:sz w:val="28"/>
          <w:szCs w:val="28"/>
        </w:rPr>
        <w:t xml:space="preserve">едеральным законом от 24.07.2007 № 209-ФЗ «О развитии малого и среднего предпринимательства в Российской Федерации» Уставом Берёзовского сельского поселения, </w:t>
      </w:r>
      <w:r w:rsidR="005C52D3">
        <w:rPr>
          <w:sz w:val="28"/>
          <w:szCs w:val="28"/>
        </w:rPr>
        <w:t>учитывая экспертное заключение правового управления Правительства Во</w:t>
      </w:r>
      <w:r w:rsidR="005C52D3">
        <w:rPr>
          <w:sz w:val="28"/>
          <w:szCs w:val="28"/>
        </w:rPr>
        <w:t>ронежской области № 19-62-20-18</w:t>
      </w:r>
      <w:r w:rsidR="0049297D">
        <w:rPr>
          <w:sz w:val="28"/>
          <w:szCs w:val="28"/>
        </w:rPr>
        <w:t>05</w:t>
      </w:r>
      <w:r w:rsidR="005C52D3">
        <w:rPr>
          <w:sz w:val="28"/>
          <w:szCs w:val="28"/>
        </w:rPr>
        <w:t xml:space="preserve">-П от </w:t>
      </w:r>
      <w:r w:rsidR="0049297D">
        <w:rPr>
          <w:sz w:val="28"/>
          <w:szCs w:val="28"/>
        </w:rPr>
        <w:t xml:space="preserve">14.09.2023 </w:t>
      </w:r>
      <w:proofErr w:type="gramStart"/>
      <w:r w:rsidR="0049297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534E16">
        <w:rPr>
          <w:sz w:val="28"/>
          <w:szCs w:val="28"/>
        </w:rPr>
        <w:t xml:space="preserve"> администрация</w:t>
      </w:r>
      <w:proofErr w:type="gramEnd"/>
      <w:r w:rsidRPr="00534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Берёзовского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187CCC" w:rsidRPr="0049297D" w:rsidRDefault="0049297D" w:rsidP="004929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7CCC" w:rsidRPr="0049297D">
        <w:rPr>
          <w:sz w:val="28"/>
          <w:szCs w:val="28"/>
        </w:rPr>
        <w:t xml:space="preserve">1. Признать утратившим силу постановление администрации Берёзовского сельского поселения Подгоренского муниципального района Воронежской области от </w:t>
      </w:r>
      <w:r w:rsidRPr="0049297D">
        <w:rPr>
          <w:sz w:val="28"/>
          <w:szCs w:val="28"/>
        </w:rPr>
        <w:t>14.07.2023</w:t>
      </w:r>
      <w:r w:rsidR="00187CCC" w:rsidRPr="0049297D">
        <w:rPr>
          <w:sz w:val="28"/>
          <w:szCs w:val="28"/>
        </w:rPr>
        <w:t xml:space="preserve"> № </w:t>
      </w:r>
      <w:r w:rsidR="005C52D3" w:rsidRPr="0049297D">
        <w:rPr>
          <w:sz w:val="28"/>
          <w:szCs w:val="28"/>
        </w:rPr>
        <w:t>4</w:t>
      </w:r>
      <w:r w:rsidR="00187CCC" w:rsidRPr="0049297D">
        <w:rPr>
          <w:sz w:val="28"/>
          <w:szCs w:val="28"/>
        </w:rPr>
        <w:t xml:space="preserve">1 </w:t>
      </w:r>
      <w:r w:rsidRPr="0049297D">
        <w:rPr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Берёзовского сельского поселения Подгоренского муниципального района Воронежской области.»</w:t>
      </w:r>
    </w:p>
    <w:p w:rsidR="00187CCC" w:rsidRPr="007123FD" w:rsidRDefault="00187CCC" w:rsidP="00187CC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Pr="007123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49297D">
        <w:rPr>
          <w:sz w:val="28"/>
          <w:szCs w:val="28"/>
        </w:rPr>
        <w:t xml:space="preserve"> </w:t>
      </w:r>
      <w:proofErr w:type="gramStart"/>
      <w:r w:rsidRPr="007123FD">
        <w:rPr>
          <w:sz w:val="28"/>
          <w:szCs w:val="28"/>
        </w:rPr>
        <w:t>вступает  в</w:t>
      </w:r>
      <w:proofErr w:type="gramEnd"/>
      <w:r w:rsidRPr="007123FD">
        <w:rPr>
          <w:sz w:val="28"/>
          <w:szCs w:val="28"/>
        </w:rPr>
        <w:t xml:space="preserve"> силу с даты официального опубликования  в Вестнике муниципальных правовых акт</w:t>
      </w:r>
      <w:bookmarkStart w:id="0" w:name="_GoBack"/>
      <w:bookmarkEnd w:id="0"/>
      <w:r w:rsidRPr="007123FD">
        <w:rPr>
          <w:sz w:val="28"/>
          <w:szCs w:val="28"/>
        </w:rPr>
        <w:t xml:space="preserve">ов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 xml:space="preserve">Берёзовского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187CCC" w:rsidRPr="00CF51BD" w:rsidRDefault="00187CCC" w:rsidP="00187CC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87CCC" w:rsidRDefault="00187CCC" w:rsidP="00187CCC">
      <w:pPr>
        <w:tabs>
          <w:tab w:val="right" w:pos="9900"/>
        </w:tabs>
        <w:rPr>
          <w:sz w:val="28"/>
          <w:szCs w:val="28"/>
          <w:highlight w:val="yellow"/>
        </w:rPr>
      </w:pPr>
    </w:p>
    <w:p w:rsidR="00187CCC" w:rsidRPr="00CF51BD" w:rsidRDefault="00187CCC" w:rsidP="00187CCC">
      <w:pPr>
        <w:tabs>
          <w:tab w:val="right" w:pos="9900"/>
        </w:tabs>
        <w:rPr>
          <w:sz w:val="28"/>
          <w:szCs w:val="28"/>
          <w:highlight w:val="yellow"/>
        </w:rPr>
      </w:pPr>
    </w:p>
    <w:p w:rsidR="00187CCC" w:rsidRPr="00CF51BD" w:rsidRDefault="00187CCC" w:rsidP="00187CCC">
      <w:pPr>
        <w:tabs>
          <w:tab w:val="right" w:pos="9072"/>
        </w:tabs>
        <w:ind w:right="140"/>
        <w:rPr>
          <w:sz w:val="28"/>
          <w:szCs w:val="28"/>
        </w:rPr>
      </w:pPr>
    </w:p>
    <w:p w:rsidR="00187CCC" w:rsidRDefault="0049297D" w:rsidP="00187CCC">
      <w:pPr>
        <w:tabs>
          <w:tab w:val="right" w:pos="9072"/>
        </w:tabs>
        <w:ind w:right="14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87CCC">
        <w:rPr>
          <w:sz w:val="28"/>
          <w:szCs w:val="28"/>
        </w:rPr>
        <w:t>Г</w:t>
      </w:r>
      <w:r w:rsidR="00187CCC" w:rsidRPr="00CF51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87CCC" w:rsidRPr="00CF51BD">
        <w:rPr>
          <w:sz w:val="28"/>
          <w:szCs w:val="28"/>
        </w:rPr>
        <w:t xml:space="preserve"> </w:t>
      </w:r>
      <w:r w:rsidR="00187CCC">
        <w:rPr>
          <w:sz w:val="28"/>
          <w:szCs w:val="28"/>
        </w:rPr>
        <w:t>Берёзовского</w:t>
      </w:r>
    </w:p>
    <w:p w:rsidR="00187CCC" w:rsidRPr="00CF51BD" w:rsidRDefault="00187CCC" w:rsidP="00187CCC">
      <w:pPr>
        <w:tabs>
          <w:tab w:val="right" w:pos="9072"/>
        </w:tabs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87CCC" w:rsidRPr="00534C44" w:rsidRDefault="00187CCC" w:rsidP="00187CCC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9297D">
        <w:rPr>
          <w:sz w:val="28"/>
          <w:szCs w:val="28"/>
        </w:rPr>
        <w:t xml:space="preserve">                С.В. Коновалова</w:t>
      </w:r>
    </w:p>
    <w:p w:rsidR="00187CCC" w:rsidRPr="00FF50B8" w:rsidRDefault="00187CCC" w:rsidP="00187CC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187CCC" w:rsidRPr="00B25468" w:rsidRDefault="00187CCC" w:rsidP="00187CC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7CCC" w:rsidRPr="00B25468" w:rsidRDefault="00187CCC" w:rsidP="00187CC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57FE9" w:rsidRDefault="00957FE9"/>
    <w:sectPr w:rsidR="009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8"/>
    <w:rsid w:val="00187CCC"/>
    <w:rsid w:val="0049297D"/>
    <w:rsid w:val="005C52D3"/>
    <w:rsid w:val="006E54D8"/>
    <w:rsid w:val="009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97363-2007-4CF9-A297-D8042CD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5</cp:revision>
  <cp:lastPrinted>2023-09-29T07:33:00Z</cp:lastPrinted>
  <dcterms:created xsi:type="dcterms:W3CDTF">2023-04-27T07:26:00Z</dcterms:created>
  <dcterms:modified xsi:type="dcterms:W3CDTF">2023-09-29T07:34:00Z</dcterms:modified>
</cp:coreProperties>
</file>