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75" w:rsidRPr="00136BE0" w:rsidRDefault="007B1B75" w:rsidP="007B1B75">
      <w:pPr>
        <w:jc w:val="center"/>
        <w:rPr>
          <w:b/>
          <w:sz w:val="26"/>
          <w:szCs w:val="26"/>
        </w:rPr>
      </w:pPr>
      <w:r w:rsidRPr="00136BE0">
        <w:rPr>
          <w:b/>
          <w:sz w:val="26"/>
          <w:szCs w:val="26"/>
        </w:rPr>
        <w:t xml:space="preserve">АДМИНИСТРАЦИЯ </w:t>
      </w:r>
    </w:p>
    <w:p w:rsidR="007B1B75" w:rsidRPr="00136BE0" w:rsidRDefault="007B1B75" w:rsidP="007B1B75">
      <w:pPr>
        <w:jc w:val="center"/>
        <w:rPr>
          <w:b/>
          <w:bCs/>
          <w:color w:val="000000"/>
          <w:sz w:val="26"/>
          <w:szCs w:val="26"/>
        </w:rPr>
      </w:pPr>
      <w:r w:rsidRPr="00136BE0">
        <w:rPr>
          <w:b/>
          <w:sz w:val="26"/>
          <w:szCs w:val="26"/>
        </w:rPr>
        <w:t xml:space="preserve">БЕРЁЗОВСКОГО </w:t>
      </w:r>
      <w:proofErr w:type="gramStart"/>
      <w:r w:rsidRPr="00136BE0">
        <w:rPr>
          <w:b/>
          <w:sz w:val="26"/>
          <w:szCs w:val="26"/>
        </w:rPr>
        <w:t>СЕЛЬСКОГО  ПОСЕЛЕНИЯ</w:t>
      </w:r>
      <w:proofErr w:type="gramEnd"/>
    </w:p>
    <w:p w:rsidR="007B1B75" w:rsidRPr="00136BE0" w:rsidRDefault="007B1B75" w:rsidP="007B1B75">
      <w:pPr>
        <w:jc w:val="center"/>
        <w:rPr>
          <w:b/>
          <w:sz w:val="26"/>
          <w:szCs w:val="26"/>
        </w:rPr>
      </w:pPr>
      <w:proofErr w:type="gramStart"/>
      <w:r w:rsidRPr="00136BE0">
        <w:rPr>
          <w:b/>
          <w:sz w:val="26"/>
          <w:szCs w:val="26"/>
        </w:rPr>
        <w:t>ПОДГОРЕНСКОГО  МУНИЦИПАЛЬНОГО</w:t>
      </w:r>
      <w:proofErr w:type="gramEnd"/>
      <w:r w:rsidRPr="00136BE0">
        <w:rPr>
          <w:b/>
          <w:sz w:val="26"/>
          <w:szCs w:val="26"/>
        </w:rPr>
        <w:t xml:space="preserve">  РАЙОНА </w:t>
      </w:r>
    </w:p>
    <w:p w:rsidR="007B1B75" w:rsidRPr="00136BE0" w:rsidRDefault="007B1B75" w:rsidP="007B1B75">
      <w:pPr>
        <w:jc w:val="center"/>
        <w:rPr>
          <w:b/>
          <w:sz w:val="26"/>
          <w:szCs w:val="26"/>
        </w:rPr>
      </w:pPr>
      <w:proofErr w:type="gramStart"/>
      <w:r w:rsidRPr="00136BE0">
        <w:rPr>
          <w:b/>
          <w:sz w:val="26"/>
          <w:szCs w:val="26"/>
        </w:rPr>
        <w:t>ВОРОНЕЖСКОЙ  ОБЛАСТИ</w:t>
      </w:r>
      <w:proofErr w:type="gramEnd"/>
    </w:p>
    <w:p w:rsidR="007B1B75" w:rsidRPr="00136BE0" w:rsidRDefault="007B1B75" w:rsidP="007B1B75">
      <w:pPr>
        <w:rPr>
          <w:b/>
          <w:bCs/>
          <w:color w:val="000000"/>
          <w:sz w:val="26"/>
          <w:szCs w:val="26"/>
        </w:rPr>
      </w:pPr>
      <w:r w:rsidRPr="00136BE0">
        <w:rPr>
          <w:b/>
          <w:bCs/>
          <w:color w:val="000000"/>
          <w:sz w:val="26"/>
          <w:szCs w:val="26"/>
        </w:rPr>
        <w:t xml:space="preserve">            </w:t>
      </w:r>
    </w:p>
    <w:p w:rsidR="007B1B75" w:rsidRPr="00136BE0" w:rsidRDefault="007B1B75" w:rsidP="007B1B75">
      <w:pPr>
        <w:pStyle w:val="a4"/>
        <w:ind w:right="-6"/>
        <w:jc w:val="center"/>
        <w:rPr>
          <w:b/>
          <w:bCs/>
          <w:sz w:val="26"/>
          <w:szCs w:val="26"/>
        </w:rPr>
      </w:pPr>
      <w:r w:rsidRPr="00136BE0">
        <w:rPr>
          <w:b/>
          <w:bCs/>
          <w:sz w:val="26"/>
          <w:szCs w:val="26"/>
        </w:rPr>
        <w:t xml:space="preserve">ПОСТАНОВЛЕНИЕ </w:t>
      </w:r>
    </w:p>
    <w:p w:rsidR="007B1B75" w:rsidRPr="00136BE0" w:rsidRDefault="007B1B75" w:rsidP="007B1B75">
      <w:pPr>
        <w:rPr>
          <w:sz w:val="26"/>
          <w:szCs w:val="26"/>
          <w:u w:val="single"/>
        </w:rPr>
      </w:pPr>
      <w:proofErr w:type="gramStart"/>
      <w:r w:rsidRPr="00136BE0">
        <w:rPr>
          <w:sz w:val="26"/>
          <w:szCs w:val="26"/>
          <w:u w:val="single"/>
        </w:rPr>
        <w:t>от</w:t>
      </w:r>
      <w:proofErr w:type="gramEnd"/>
      <w:r w:rsidRPr="00136BE0">
        <w:rPr>
          <w:sz w:val="26"/>
          <w:szCs w:val="26"/>
          <w:u w:val="single"/>
        </w:rPr>
        <w:t xml:space="preserve"> 24 июля 2023  года  № 44  </w:t>
      </w:r>
    </w:p>
    <w:p w:rsidR="007B1B75" w:rsidRPr="00A14BBE" w:rsidRDefault="007B1B75" w:rsidP="007B1B75">
      <w:proofErr w:type="spellStart"/>
      <w:r w:rsidRPr="00136BE0">
        <w:t>пос.Сагуны</w:t>
      </w:r>
      <w:proofErr w:type="spellEnd"/>
      <w:r>
        <w:rPr>
          <w:highlight w:val="yellow"/>
        </w:rPr>
        <w:t xml:space="preserve"> </w:t>
      </w:r>
    </w:p>
    <w:p w:rsidR="007B1B75" w:rsidRPr="00C564E7" w:rsidRDefault="007B1B75" w:rsidP="007B1B75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7B1B75" w:rsidRPr="00C564E7" w:rsidTr="00175B8E">
        <w:tc>
          <w:tcPr>
            <w:tcW w:w="6324" w:type="dxa"/>
            <w:hideMark/>
          </w:tcPr>
          <w:p w:rsidR="007B1B75" w:rsidRPr="00136BE0" w:rsidRDefault="007B1B75" w:rsidP="0017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bookmarkStart w:id="0" w:name="_GoBack"/>
            <w:r w:rsidRPr="00136BE0">
              <w:rPr>
                <w:b/>
                <w:sz w:val="26"/>
                <w:szCs w:val="26"/>
              </w:rPr>
              <w:t>О внесении изменений в постановление администрации Берёзовского сельского поселения Подгоренского муниципального района Воронежской области</w:t>
            </w:r>
          </w:p>
          <w:p w:rsidR="007B1B75" w:rsidRPr="00C564E7" w:rsidRDefault="007B1B75" w:rsidP="0017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136BE0">
              <w:rPr>
                <w:b/>
                <w:sz w:val="26"/>
                <w:szCs w:val="26"/>
              </w:rPr>
              <w:t>от</w:t>
            </w:r>
            <w:proofErr w:type="gramEnd"/>
            <w:r w:rsidRPr="00136BE0">
              <w:rPr>
                <w:b/>
                <w:sz w:val="26"/>
                <w:szCs w:val="26"/>
              </w:rPr>
              <w:t xml:space="preserve"> 08.04.2016 года № 14 «</w:t>
            </w:r>
            <w:r w:rsidRPr="00136BE0">
              <w:rPr>
                <w:b/>
                <w:bCs/>
                <w:sz w:val="26"/>
                <w:szCs w:val="26"/>
              </w:rPr>
      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</w:t>
            </w:r>
            <w:r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4054" w:type="dxa"/>
          </w:tcPr>
          <w:p w:rsidR="007B1B75" w:rsidRPr="00C564E7" w:rsidRDefault="007B1B75" w:rsidP="00175B8E">
            <w:pPr>
              <w:rPr>
                <w:b/>
                <w:sz w:val="28"/>
                <w:szCs w:val="28"/>
              </w:rPr>
            </w:pPr>
          </w:p>
        </w:tc>
      </w:tr>
    </w:tbl>
    <w:p w:rsidR="007B1B75" w:rsidRDefault="007B1B75" w:rsidP="007B1B7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7B1B75" w:rsidRDefault="007B1B75" w:rsidP="007B1B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sz w:val="26"/>
          <w:szCs w:val="26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36BE0">
        <w:rPr>
          <w:rFonts w:eastAsia="Calibri"/>
          <w:sz w:val="26"/>
          <w:szCs w:val="26"/>
        </w:rPr>
        <w:t xml:space="preserve">Уставом Берёзовского сельского поселения Подгоренского муниципального района, </w:t>
      </w:r>
      <w:r w:rsidRPr="00136BE0">
        <w:rPr>
          <w:sz w:val="26"/>
          <w:szCs w:val="26"/>
        </w:rPr>
        <w:t xml:space="preserve">постановлением администрации Берёзовского сельского поселения Подгоренского муниципального района от 30.11.2022 № 29 «Об утверждении порядка разработки и утверждения административных регламентов предоставления муниципальных услуг», администрация Берёзовского сельского поселения Подгоренского муниципального района Воронежской области                                  </w:t>
      </w:r>
    </w:p>
    <w:p w:rsidR="007B1B75" w:rsidRPr="00136BE0" w:rsidRDefault="007B1B75" w:rsidP="007B1B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sz w:val="26"/>
          <w:szCs w:val="26"/>
        </w:rPr>
        <w:t xml:space="preserve"> </w:t>
      </w:r>
      <w:proofErr w:type="gramStart"/>
      <w:r w:rsidRPr="00136BE0">
        <w:rPr>
          <w:b/>
          <w:sz w:val="26"/>
          <w:szCs w:val="26"/>
        </w:rPr>
        <w:t>п</w:t>
      </w:r>
      <w:proofErr w:type="gramEnd"/>
      <w:r w:rsidRPr="00136BE0">
        <w:rPr>
          <w:b/>
          <w:sz w:val="26"/>
          <w:szCs w:val="26"/>
        </w:rPr>
        <w:t xml:space="preserve"> о с т а н о в л я е т :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136BE0">
        <w:rPr>
          <w:sz w:val="26"/>
          <w:szCs w:val="26"/>
        </w:rPr>
        <w:t>1. Внести изменения в постановление администрации Берёзовского сельского поселения Подгоренского муниципального района Воронежской области от 08.04.2016 года № 14 «</w:t>
      </w:r>
      <w:r w:rsidRPr="00136BE0">
        <w:rPr>
          <w:bCs/>
          <w:sz w:val="26"/>
          <w:szCs w:val="26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</w:t>
      </w:r>
      <w:r w:rsidRPr="00136BE0">
        <w:rPr>
          <w:sz w:val="26"/>
          <w:szCs w:val="26"/>
        </w:rPr>
        <w:t xml:space="preserve"> (далее – Постановление), следующего содержания:  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6BE0">
        <w:rPr>
          <w:sz w:val="26"/>
          <w:szCs w:val="26"/>
        </w:rPr>
        <w:t>1.1. Наименование Постановления изложить в следующей редакции: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36BE0">
        <w:rPr>
          <w:sz w:val="26"/>
          <w:szCs w:val="26"/>
          <w:lang w:eastAsia="x-none"/>
        </w:rPr>
        <w:lastRenderedPageBreak/>
        <w:t>«</w:t>
      </w:r>
      <w:r w:rsidRPr="00136BE0">
        <w:rPr>
          <w:bCs/>
          <w:sz w:val="26"/>
          <w:szCs w:val="26"/>
          <w:lang w:eastAsia="x-none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собственности,</w:t>
      </w:r>
      <w:r w:rsidRPr="00136BE0">
        <w:rPr>
          <w:sz w:val="26"/>
          <w:szCs w:val="26"/>
          <w:lang w:eastAsia="x-none"/>
        </w:rPr>
        <w:t xml:space="preserve"> </w:t>
      </w:r>
      <w:r w:rsidRPr="00136BE0">
        <w:rPr>
          <w:bCs/>
          <w:sz w:val="26"/>
          <w:szCs w:val="26"/>
          <w:lang w:eastAsia="x-none"/>
        </w:rPr>
        <w:t>при отказе заявителя от принадлежащего ему права постоянного (бессрочного) пользования на земельный участок».</w:t>
      </w:r>
      <w:r w:rsidRPr="00136BE0">
        <w:rPr>
          <w:color w:val="000000"/>
          <w:sz w:val="26"/>
          <w:szCs w:val="26"/>
        </w:rPr>
        <w:t xml:space="preserve"> 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6BE0">
        <w:rPr>
          <w:sz w:val="26"/>
          <w:szCs w:val="26"/>
        </w:rPr>
        <w:t>1.2. Пункт 1 Постановления изложить в следующей редакции:</w:t>
      </w:r>
    </w:p>
    <w:p w:rsidR="007B1B75" w:rsidRPr="00136BE0" w:rsidRDefault="007B1B75" w:rsidP="007B1B75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136BE0">
        <w:rPr>
          <w:rFonts w:cs="Arial"/>
          <w:sz w:val="26"/>
          <w:szCs w:val="26"/>
        </w:rPr>
        <w:t xml:space="preserve">«1. Утвердить административный регламент по предоставлению муниципальной услуги </w:t>
      </w:r>
      <w:r w:rsidRPr="00136BE0">
        <w:rPr>
          <w:bCs/>
          <w:sz w:val="26"/>
          <w:szCs w:val="26"/>
          <w:lang w:eastAsia="x-none"/>
        </w:rPr>
        <w:t>«Прекращение права постоянного (бессрочного) пользования земельными участками, находящимися в муниципальной собственности,</w:t>
      </w:r>
      <w:r w:rsidRPr="00136BE0">
        <w:rPr>
          <w:sz w:val="26"/>
          <w:szCs w:val="26"/>
          <w:lang w:eastAsia="x-none"/>
        </w:rPr>
        <w:t xml:space="preserve"> </w:t>
      </w:r>
      <w:r w:rsidRPr="00136BE0">
        <w:rPr>
          <w:bCs/>
          <w:sz w:val="26"/>
          <w:szCs w:val="26"/>
          <w:lang w:eastAsia="x-none"/>
        </w:rPr>
        <w:t>при отказе заявителя от принадлежащего ему права постоянного (бессрочного) пользования на земельный участок»</w:t>
      </w:r>
      <w:r w:rsidRPr="00136BE0">
        <w:rPr>
          <w:rFonts w:cs="Arial"/>
          <w:sz w:val="26"/>
          <w:szCs w:val="26"/>
        </w:rPr>
        <w:t>.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136BE0">
        <w:rPr>
          <w:sz w:val="26"/>
          <w:szCs w:val="26"/>
        </w:rPr>
        <w:t xml:space="preserve">1.3. В наименовании и по тексту административного регламента, утвержденного Постановлением (далее – </w:t>
      </w:r>
      <w:r w:rsidRPr="00136BE0">
        <w:rPr>
          <w:bCs/>
          <w:sz w:val="26"/>
          <w:szCs w:val="26"/>
          <w:lang w:eastAsia="x-none"/>
        </w:rPr>
        <w:t>Административный регламент</w:t>
      </w:r>
      <w:r w:rsidRPr="00136BE0">
        <w:rPr>
          <w:sz w:val="26"/>
          <w:szCs w:val="26"/>
        </w:rPr>
        <w:t xml:space="preserve">), наименование муниципальной услуги изменить на следующее: </w:t>
      </w:r>
      <w:r w:rsidRPr="00136BE0">
        <w:rPr>
          <w:bCs/>
          <w:sz w:val="26"/>
          <w:szCs w:val="26"/>
          <w:lang w:eastAsia="x-none"/>
        </w:rPr>
        <w:t>«Прекращение права постоянного (бессрочного) пользования земельными участками, находящимися в муниципальной собственности,</w:t>
      </w:r>
      <w:r w:rsidRPr="00136BE0">
        <w:rPr>
          <w:sz w:val="26"/>
          <w:szCs w:val="26"/>
          <w:lang w:eastAsia="x-none"/>
        </w:rPr>
        <w:t xml:space="preserve"> </w:t>
      </w:r>
      <w:r w:rsidRPr="00136BE0">
        <w:rPr>
          <w:bCs/>
          <w:sz w:val="26"/>
          <w:szCs w:val="26"/>
          <w:lang w:eastAsia="x-none"/>
        </w:rPr>
        <w:t>при отказе заявителя от принадлежащего ему права постоянного (бессрочного) пользования на земельный участок»</w:t>
      </w:r>
      <w:r w:rsidRPr="00136BE0">
        <w:rPr>
          <w:rFonts w:cs="Arial"/>
          <w:sz w:val="26"/>
          <w:szCs w:val="26"/>
        </w:rPr>
        <w:t>.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36BE0">
        <w:rPr>
          <w:color w:val="000000"/>
          <w:sz w:val="26"/>
          <w:szCs w:val="26"/>
        </w:rPr>
        <w:t xml:space="preserve">1.4. Из пунктов 1.1, 2.3. </w:t>
      </w:r>
      <w:r w:rsidRPr="00136BE0">
        <w:rPr>
          <w:bCs/>
          <w:sz w:val="26"/>
          <w:szCs w:val="26"/>
          <w:lang w:eastAsia="x-none"/>
        </w:rPr>
        <w:t>Административного регламента и Приложения 2 к Административному регламенту исключить слова «земельные участки, государственная собственность на которые не разграничена» в соответствующем числе и падеже.</w:t>
      </w:r>
      <w:r w:rsidRPr="00136BE0">
        <w:rPr>
          <w:color w:val="000000"/>
          <w:sz w:val="26"/>
          <w:szCs w:val="26"/>
        </w:rPr>
        <w:t xml:space="preserve"> 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36BE0">
        <w:rPr>
          <w:color w:val="000000"/>
          <w:sz w:val="26"/>
          <w:szCs w:val="26"/>
        </w:rPr>
        <w:t xml:space="preserve">1.5. </w:t>
      </w:r>
      <w:r w:rsidRPr="00136BE0">
        <w:rPr>
          <w:sz w:val="26"/>
          <w:szCs w:val="26"/>
          <w:lang w:eastAsia="x-none"/>
        </w:rPr>
        <w:t xml:space="preserve">Подпункт 1.3.2 пункта 1.3 раздела 1 </w:t>
      </w:r>
      <w:r w:rsidRPr="00136BE0">
        <w:rPr>
          <w:bCs/>
          <w:sz w:val="26"/>
          <w:szCs w:val="26"/>
          <w:lang w:eastAsia="x-none"/>
        </w:rPr>
        <w:t>Административного регламента изложить в следующей редакции: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36BE0">
        <w:rPr>
          <w:color w:val="000000"/>
          <w:sz w:val="26"/>
          <w:szCs w:val="26"/>
        </w:rPr>
        <w:t xml:space="preserve"> «1.3.2. Информация о месте нахождения, графике работы, контактных телефонах (телефонах для справок и консультаций), интернет-адресах, адресах эле</w:t>
      </w:r>
      <w:r>
        <w:rPr>
          <w:color w:val="000000"/>
          <w:sz w:val="26"/>
          <w:szCs w:val="26"/>
        </w:rPr>
        <w:t>к</w:t>
      </w:r>
      <w:r w:rsidRPr="00136BE0">
        <w:rPr>
          <w:color w:val="000000"/>
          <w:sz w:val="26"/>
          <w:szCs w:val="26"/>
        </w:rPr>
        <w:t xml:space="preserve">тронной почты администрации Берёзовского </w:t>
      </w:r>
      <w:r>
        <w:rPr>
          <w:sz w:val="26"/>
          <w:szCs w:val="26"/>
        </w:rPr>
        <w:t>сельского поселения, МФЦ прив</w:t>
      </w:r>
      <w:r w:rsidRPr="00136BE0">
        <w:rPr>
          <w:sz w:val="26"/>
          <w:szCs w:val="26"/>
        </w:rPr>
        <w:t>одятся в приложении № 1 к н</w:t>
      </w:r>
      <w:r>
        <w:rPr>
          <w:sz w:val="26"/>
          <w:szCs w:val="26"/>
        </w:rPr>
        <w:t>астоящему административному регл</w:t>
      </w:r>
      <w:r w:rsidRPr="00136BE0">
        <w:rPr>
          <w:sz w:val="26"/>
          <w:szCs w:val="26"/>
        </w:rPr>
        <w:t>аменту и размещаются:</w:t>
      </w:r>
    </w:p>
    <w:p w:rsidR="007B1B75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6BE0">
        <w:rPr>
          <w:color w:val="000000"/>
          <w:sz w:val="26"/>
          <w:szCs w:val="26"/>
        </w:rPr>
        <w:t>- на</w:t>
      </w:r>
      <w:r w:rsidRPr="00136BE0">
        <w:rPr>
          <w:sz w:val="26"/>
          <w:szCs w:val="26"/>
        </w:rPr>
        <w:t xml:space="preserve"> официальном сайте администрации в сети </w:t>
      </w:r>
      <w:proofErr w:type="gramStart"/>
      <w:r w:rsidRPr="00136BE0">
        <w:rPr>
          <w:sz w:val="26"/>
          <w:szCs w:val="26"/>
        </w:rPr>
        <w:t xml:space="preserve">интернет </w:t>
      </w:r>
      <w:r>
        <w:rPr>
          <w:sz w:val="26"/>
          <w:szCs w:val="26"/>
        </w:rPr>
        <w:t>:</w:t>
      </w:r>
      <w:proofErr w:type="gramEnd"/>
    </w:p>
    <w:p w:rsidR="007B1B75" w:rsidRPr="00A61A4B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61A4B">
        <w:rPr>
          <w:sz w:val="26"/>
          <w:szCs w:val="26"/>
        </w:rPr>
        <w:t>(</w:t>
      </w:r>
      <w:hyperlink r:id="rId4" w:tgtFrame="_blank" w:history="1">
        <w:r w:rsidRPr="00A61A4B">
          <w:rPr>
            <w:color w:val="0000FF"/>
            <w:sz w:val="26"/>
            <w:szCs w:val="26"/>
            <w:u w:val="single"/>
            <w:shd w:val="clear" w:color="auto" w:fill="FFFFFF"/>
          </w:rPr>
          <w:t>https://berezovskoe-podgorenskij-r20.gosweb.gosuslugi.ru/</w:t>
        </w:r>
      </w:hyperlink>
      <w:r w:rsidRPr="00A61A4B">
        <w:rPr>
          <w:sz w:val="26"/>
          <w:szCs w:val="26"/>
        </w:rPr>
        <w:t>);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x-none"/>
        </w:rPr>
      </w:pPr>
      <w:r w:rsidRPr="00136BE0">
        <w:rPr>
          <w:sz w:val="26"/>
          <w:szCs w:val="26"/>
        </w:rPr>
        <w:t>- в информационной системе «Портал Воронежской области в сети Интернет» (</w:t>
      </w:r>
      <w:hyperlink r:id="rId5" w:history="1">
        <w:r w:rsidRPr="00136BE0">
          <w:rPr>
            <w:rStyle w:val="a3"/>
            <w:sz w:val="26"/>
            <w:szCs w:val="26"/>
          </w:rPr>
          <w:t>www.govvrn.ru</w:t>
        </w:r>
      </w:hyperlink>
      <w:r w:rsidRPr="00136BE0">
        <w:rPr>
          <w:sz w:val="26"/>
          <w:szCs w:val="26"/>
        </w:rPr>
        <w:t xml:space="preserve">) (далее - </w:t>
      </w:r>
      <w:r w:rsidRPr="00136BE0">
        <w:rPr>
          <w:sz w:val="26"/>
          <w:szCs w:val="26"/>
          <w:lang w:eastAsia="x-none"/>
        </w:rPr>
        <w:t>Портал Воронежской области в сети Интернет);</w:t>
      </w:r>
    </w:p>
    <w:p w:rsidR="007B1B75" w:rsidRPr="00136BE0" w:rsidRDefault="007B1B75" w:rsidP="007B1B75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136BE0">
        <w:rPr>
          <w:sz w:val="26"/>
          <w:szCs w:val="26"/>
        </w:rPr>
        <w:lastRenderedPageBreak/>
        <w:t xml:space="preserve">- </w:t>
      </w:r>
      <w:r w:rsidRPr="00136BE0">
        <w:rPr>
          <w:b w:val="0"/>
          <w:sz w:val="26"/>
          <w:szCs w:val="26"/>
        </w:rPr>
        <w:t>на</w:t>
      </w:r>
      <w:r w:rsidRPr="00136BE0">
        <w:rPr>
          <w:sz w:val="26"/>
          <w:szCs w:val="26"/>
        </w:rPr>
        <w:t xml:space="preserve"> </w:t>
      </w:r>
      <w:r w:rsidRPr="00136BE0">
        <w:rPr>
          <w:b w:val="0"/>
          <w:bCs w:val="0"/>
          <w:color w:val="000000"/>
          <w:sz w:val="26"/>
          <w:szCs w:val="26"/>
        </w:rPr>
        <w:t xml:space="preserve">Едином портале государственных и муниципальных услуг (функций) (www.gosuslugi.ru) (далее - ЕПГУ); 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6BE0">
        <w:rPr>
          <w:sz w:val="26"/>
          <w:szCs w:val="26"/>
        </w:rPr>
        <w:t>- на официальном сайте МФЦ (</w:t>
      </w:r>
      <w:hyperlink r:id="rId6" w:history="1">
        <w:r w:rsidRPr="00136BE0">
          <w:rPr>
            <w:rStyle w:val="a3"/>
            <w:sz w:val="26"/>
            <w:szCs w:val="26"/>
          </w:rPr>
          <w:t>https://mydocuments36.ru/</w:t>
        </w:r>
      </w:hyperlink>
      <w:r w:rsidRPr="00136BE0">
        <w:rPr>
          <w:sz w:val="26"/>
          <w:szCs w:val="26"/>
        </w:rPr>
        <w:t>);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6BE0">
        <w:rPr>
          <w:sz w:val="26"/>
          <w:szCs w:val="26"/>
        </w:rPr>
        <w:t>- на информационном стенде в администрации;</w:t>
      </w:r>
    </w:p>
    <w:p w:rsidR="007B1B75" w:rsidRPr="00136BE0" w:rsidRDefault="007B1B75" w:rsidP="007B1B7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6BE0">
        <w:rPr>
          <w:sz w:val="26"/>
          <w:szCs w:val="26"/>
        </w:rPr>
        <w:t>- на информационном стенде в МФЦ.».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rFonts w:cs="Arial"/>
          <w:sz w:val="26"/>
          <w:szCs w:val="26"/>
        </w:rPr>
        <w:t xml:space="preserve">1.6. </w:t>
      </w:r>
      <w:r w:rsidRPr="00136BE0">
        <w:rPr>
          <w:sz w:val="26"/>
          <w:szCs w:val="26"/>
        </w:rPr>
        <w:t>По всему тексту Административного регламента слова «</w:t>
      </w:r>
      <w:r w:rsidRPr="00136BE0">
        <w:rPr>
          <w:rFonts w:cs="Arial"/>
          <w:sz w:val="26"/>
          <w:szCs w:val="26"/>
        </w:rPr>
        <w:t>Портал государственных и муниципальных услуг Воронежской области» заменить на слова «</w:t>
      </w:r>
      <w:r w:rsidRPr="00136BE0">
        <w:rPr>
          <w:sz w:val="26"/>
          <w:szCs w:val="26"/>
          <w:lang w:eastAsia="x-none"/>
        </w:rPr>
        <w:t>Портал Воронежской области в сети Интернет</w:t>
      </w:r>
      <w:proofErr w:type="gramStart"/>
      <w:r w:rsidRPr="00136BE0">
        <w:rPr>
          <w:sz w:val="26"/>
          <w:szCs w:val="26"/>
          <w:lang w:eastAsia="x-none"/>
        </w:rPr>
        <w:t>».</w:t>
      </w:r>
      <w:r w:rsidRPr="00136BE0">
        <w:rPr>
          <w:sz w:val="26"/>
          <w:szCs w:val="26"/>
        </w:rPr>
        <w:t>;</w:t>
      </w:r>
      <w:proofErr w:type="gramEnd"/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sz w:val="26"/>
          <w:szCs w:val="26"/>
        </w:rPr>
        <w:t>1.7. Подпункт 2.6.2 Административного регламента дополнить абзацами следующего содержания: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sz w:val="26"/>
          <w:szCs w:val="26"/>
        </w:rPr>
        <w:t xml:space="preserve">«-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136BE0">
          <w:rPr>
            <w:sz w:val="26"/>
            <w:szCs w:val="26"/>
          </w:rPr>
          <w:t>части 1 статьи 9</w:t>
        </w:r>
      </w:hyperlink>
      <w:r w:rsidRPr="00136BE0">
        <w:rPr>
          <w:sz w:val="26"/>
          <w:szCs w:val="26"/>
        </w:rPr>
        <w:t xml:space="preserve"> Федерального закона от 27.07.2010              № 210-ФЗ «Об организации предоставления государственных и муниципальных услуг»;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136BE0">
        <w:rPr>
          <w:sz w:val="26"/>
          <w:szCs w:val="26"/>
        </w:rPr>
        <w:t>а</w:t>
      </w:r>
      <w:proofErr w:type="gramEnd"/>
      <w:r w:rsidRPr="00136BE0">
        <w:rPr>
          <w:sz w:val="26"/>
          <w:szCs w:val="26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136BE0">
        <w:rPr>
          <w:sz w:val="26"/>
          <w:szCs w:val="26"/>
        </w:rPr>
        <w:t>б</w:t>
      </w:r>
      <w:proofErr w:type="gramEnd"/>
      <w:r w:rsidRPr="00136BE0">
        <w:rPr>
          <w:sz w:val="26"/>
          <w:szCs w:val="26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136BE0">
        <w:rPr>
          <w:sz w:val="26"/>
          <w:szCs w:val="26"/>
        </w:rPr>
        <w:t>в</w:t>
      </w:r>
      <w:proofErr w:type="gramEnd"/>
      <w:r w:rsidRPr="00136BE0">
        <w:rPr>
          <w:sz w:val="26"/>
          <w:szCs w:val="26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sz w:val="26"/>
          <w:szCs w:val="26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136BE0">
          <w:rPr>
            <w:sz w:val="26"/>
            <w:szCs w:val="26"/>
          </w:rPr>
          <w:t>частью 1.1 статьи 16</w:t>
        </w:r>
      </w:hyperlink>
      <w:r w:rsidRPr="00136BE0">
        <w:rPr>
          <w:sz w:val="26"/>
          <w:szCs w:val="26"/>
        </w:rPr>
        <w:t xml:space="preserve"> настоящего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136BE0">
          <w:rPr>
            <w:sz w:val="26"/>
            <w:szCs w:val="26"/>
          </w:rPr>
          <w:t>частью 1.1 статьи 16</w:t>
        </w:r>
      </w:hyperlink>
      <w:r w:rsidRPr="00136BE0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136BE0">
          <w:rPr>
            <w:sz w:val="26"/>
            <w:szCs w:val="26"/>
          </w:rPr>
          <w:t>пунктом 7.2 части 1 статьи 16</w:t>
        </w:r>
      </w:hyperlink>
      <w:r w:rsidRPr="00136BE0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B1B75" w:rsidRPr="00136BE0" w:rsidRDefault="007B1B75" w:rsidP="007B1B75">
      <w:pPr>
        <w:spacing w:line="360" w:lineRule="auto"/>
        <w:ind w:firstLine="708"/>
        <w:jc w:val="both"/>
        <w:rPr>
          <w:sz w:val="26"/>
          <w:szCs w:val="26"/>
        </w:rPr>
      </w:pPr>
      <w:r w:rsidRPr="00136BE0">
        <w:rPr>
          <w:sz w:val="26"/>
          <w:szCs w:val="26"/>
        </w:rPr>
        <w:t>1.8. Пункт 2.4 Административного регламента изложить в следующей редакции:</w:t>
      </w:r>
    </w:p>
    <w:p w:rsidR="007B1B75" w:rsidRPr="00136BE0" w:rsidRDefault="007B1B75" w:rsidP="007B1B75">
      <w:pPr>
        <w:pStyle w:val="ConsPlusNormal"/>
        <w:tabs>
          <w:tab w:val="left" w:pos="7797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E0">
        <w:rPr>
          <w:rFonts w:ascii="Times New Roman" w:hAnsi="Times New Roman" w:cs="Times New Roman"/>
          <w:sz w:val="26"/>
          <w:szCs w:val="26"/>
        </w:rPr>
        <w:t xml:space="preserve">«2.4. Срок предоставления муниципальной услуги. </w:t>
      </w:r>
    </w:p>
    <w:p w:rsidR="007B1B75" w:rsidRPr="00136BE0" w:rsidRDefault="007B1B75" w:rsidP="007B1B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E0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не должен превышать месячный срок со дня получения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B1B75" w:rsidRPr="00136BE0" w:rsidRDefault="007B1B75" w:rsidP="007B1B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36BE0">
        <w:rPr>
          <w:sz w:val="26"/>
          <w:szCs w:val="26"/>
        </w:rPr>
        <w:t xml:space="preserve">Копия постановления о прекращении права постоянного (бессрочного) пользования земельным участком или права пожизненного наследуемого владения </w:t>
      </w:r>
      <w:r w:rsidRPr="00136BE0">
        <w:rPr>
          <w:sz w:val="26"/>
          <w:szCs w:val="26"/>
        </w:rPr>
        <w:lastRenderedPageBreak/>
        <w:t>земельным участком в трехдневный срок со дня его принятия направляется лицу, подавшему заявление об отказе от права на земельный участок.».</w:t>
      </w:r>
    </w:p>
    <w:p w:rsidR="007B1B75" w:rsidRPr="00136BE0" w:rsidRDefault="007B1B75" w:rsidP="007B1B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36BE0">
        <w:rPr>
          <w:sz w:val="26"/>
          <w:szCs w:val="26"/>
        </w:rPr>
        <w:t xml:space="preserve">2. Настоящее </w:t>
      </w:r>
      <w:proofErr w:type="gramStart"/>
      <w:r w:rsidRPr="00136BE0">
        <w:rPr>
          <w:sz w:val="26"/>
          <w:szCs w:val="26"/>
        </w:rPr>
        <w:t>постановление  вступает</w:t>
      </w:r>
      <w:proofErr w:type="gramEnd"/>
      <w:r w:rsidRPr="00136BE0">
        <w:rPr>
          <w:sz w:val="26"/>
          <w:szCs w:val="26"/>
        </w:rPr>
        <w:t xml:space="preserve">  в силу с даты официального опубликования  в Вестнике муниципальных правовых актов Берёзовского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Берёзовского сельского поселения Подгоренского муниципального района Воронежской области.</w:t>
      </w:r>
    </w:p>
    <w:p w:rsidR="007B1B75" w:rsidRPr="00136BE0" w:rsidRDefault="007B1B75" w:rsidP="007B1B75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136BE0">
        <w:rPr>
          <w:sz w:val="26"/>
          <w:szCs w:val="26"/>
        </w:rPr>
        <w:t>3. Контроль за исполнением на</w:t>
      </w:r>
      <w:r>
        <w:rPr>
          <w:sz w:val="26"/>
          <w:szCs w:val="26"/>
        </w:rPr>
        <w:t>стоящего постановления оставляю</w:t>
      </w:r>
      <w:r w:rsidRPr="00136BE0">
        <w:rPr>
          <w:sz w:val="26"/>
          <w:szCs w:val="26"/>
        </w:rPr>
        <w:t xml:space="preserve"> за собой.</w:t>
      </w:r>
    </w:p>
    <w:p w:rsidR="007B1B75" w:rsidRPr="00136BE0" w:rsidRDefault="007B1B75" w:rsidP="007B1B75">
      <w:pPr>
        <w:pStyle w:val="a6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7B1B75" w:rsidRPr="00136BE0" w:rsidRDefault="007B1B75" w:rsidP="007B1B75">
      <w:pPr>
        <w:pStyle w:val="a6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7B1B75" w:rsidRPr="00136BE0" w:rsidRDefault="007B1B75" w:rsidP="007B1B75">
      <w:pPr>
        <w:pStyle w:val="a6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7B1B75" w:rsidRPr="00136BE0" w:rsidRDefault="007B1B75" w:rsidP="007B1B75">
      <w:pPr>
        <w:rPr>
          <w:sz w:val="26"/>
          <w:szCs w:val="26"/>
        </w:rPr>
      </w:pPr>
      <w:r w:rsidRPr="00136BE0">
        <w:rPr>
          <w:sz w:val="26"/>
          <w:szCs w:val="26"/>
        </w:rPr>
        <w:t xml:space="preserve">Глава </w:t>
      </w:r>
    </w:p>
    <w:p w:rsidR="00E12B92" w:rsidRDefault="007B1B75" w:rsidP="007B1B75">
      <w:r w:rsidRPr="00136BE0">
        <w:rPr>
          <w:sz w:val="26"/>
          <w:szCs w:val="26"/>
        </w:rPr>
        <w:t>Берёзовского сельского поселения                                            Г.Н.Касьянова</w:t>
      </w:r>
      <w:r w:rsidRPr="00C564E7">
        <w:rPr>
          <w:b/>
          <w:sz w:val="28"/>
          <w:szCs w:val="28"/>
        </w:rPr>
        <w:t xml:space="preserve">              </w:t>
      </w:r>
    </w:p>
    <w:sectPr w:rsidR="00E1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68"/>
    <w:rsid w:val="00352E68"/>
    <w:rsid w:val="007B1B75"/>
    <w:rsid w:val="00E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B88BA-9D44-4C01-A04E-0A9A78D2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1B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7B1B75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7B1B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1B75"/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ody Text Indent"/>
    <w:basedOn w:val="a"/>
    <w:link w:val="a5"/>
    <w:unhideWhenUsed/>
    <w:rsid w:val="007B1B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B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1B7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C2921CCB66FE3525E34757D8937F7F753E20E9F74C950BBC24732567E56E3089553C31F61C88AECF775DF325861724CF96EB6879104E9Q6v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CC2921CCB66FE3525E34757D8937F7F753E20E9F74C950BBC24732567E56E3089553C31F61CB8AE8F775DF325861724CF96EB6879104E9Q6v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vvrn.ru" TargetMode="External"/><Relationship Id="rId10" Type="http://schemas.openxmlformats.org/officeDocument/2006/relationships/hyperlink" Target="consultantplus://offline/ref=43CC2921CCB66FE3525E34757D8937F7F753E20E9F74C950BBC24732567E56E3089553C11A68C0DBBFB87483750C727148F96CB39BQ9v0G" TargetMode="External"/><Relationship Id="rId4" Type="http://schemas.openxmlformats.org/officeDocument/2006/relationships/hyperlink" Target="https://berezovskoe-podgorenskij-r20.gosweb.gosuslugi.ru/" TargetMode="External"/><Relationship Id="rId9" Type="http://schemas.openxmlformats.org/officeDocument/2006/relationships/hyperlink" Target="consultantplus://offline/ref=43CC2921CCB66FE3525E34757D8937F7F753E20E9F74C950BBC24732567E56E3089553C31F61C88AECF775DF325861724CF96EB6879104E9Q6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1395</Words>
  <Characters>7955</Characters>
  <Application>Microsoft Office Word</Application>
  <DocSecurity>0</DocSecurity>
  <Lines>66</Lines>
  <Paragraphs>18</Paragraphs>
  <ScaleCrop>false</ScaleCrop>
  <Company>DNS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2</cp:revision>
  <dcterms:created xsi:type="dcterms:W3CDTF">2023-07-26T07:59:00Z</dcterms:created>
  <dcterms:modified xsi:type="dcterms:W3CDTF">2023-07-26T08:02:00Z</dcterms:modified>
</cp:coreProperties>
</file>