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212" w:rsidRDefault="00C51FB3" w:rsidP="000C42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bookmarkStart w:id="0" w:name="_GoBack"/>
      <w:bookmarkEnd w:id="0"/>
      <w:r w:rsidR="000C4212">
        <w:rPr>
          <w:b/>
          <w:sz w:val="28"/>
          <w:szCs w:val="28"/>
        </w:rPr>
        <w:t xml:space="preserve">АДМИНИСТРАЦИЯ </w:t>
      </w:r>
    </w:p>
    <w:p w:rsidR="000C4212" w:rsidRDefault="000C4212" w:rsidP="000C421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БЕРЁЗОВСКОГО </w:t>
      </w:r>
      <w:proofErr w:type="gramStart"/>
      <w:r>
        <w:rPr>
          <w:b/>
          <w:sz w:val="28"/>
          <w:szCs w:val="28"/>
        </w:rPr>
        <w:t>СЕЛЬСКОГО  ПОСЕЛЕНИЯ</w:t>
      </w:r>
      <w:proofErr w:type="gramEnd"/>
    </w:p>
    <w:p w:rsidR="000C4212" w:rsidRDefault="000C4212" w:rsidP="000C421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ПОДГОРЕНСКОГО  МУНИЦИПАЛЬНОГО</w:t>
      </w:r>
      <w:proofErr w:type="gramEnd"/>
      <w:r>
        <w:rPr>
          <w:b/>
          <w:sz w:val="28"/>
          <w:szCs w:val="28"/>
        </w:rPr>
        <w:t xml:space="preserve">  РАЙОНА </w:t>
      </w:r>
    </w:p>
    <w:p w:rsidR="000C4212" w:rsidRDefault="000C4212" w:rsidP="000C421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ВОРОНЕЖСКОЙ  ОБЛАСТИ</w:t>
      </w:r>
      <w:proofErr w:type="gramEnd"/>
    </w:p>
    <w:p w:rsidR="000C4212" w:rsidRDefault="000C4212" w:rsidP="000C421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</w:t>
      </w:r>
    </w:p>
    <w:p w:rsidR="000C4212" w:rsidRDefault="000C4212" w:rsidP="000C4212">
      <w:pPr>
        <w:pStyle w:val="a3"/>
        <w:ind w:right="-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</w:t>
      </w:r>
    </w:p>
    <w:p w:rsidR="000C4212" w:rsidRDefault="000C4212" w:rsidP="000C4212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от  16</w:t>
      </w:r>
      <w:proofErr w:type="gramEnd"/>
      <w:r>
        <w:rPr>
          <w:sz w:val="28"/>
          <w:szCs w:val="28"/>
          <w:u w:val="single"/>
        </w:rPr>
        <w:t xml:space="preserve"> марта 2023  года  № 35   </w:t>
      </w:r>
    </w:p>
    <w:p w:rsidR="000C4212" w:rsidRDefault="000C4212" w:rsidP="000C4212">
      <w:proofErr w:type="spellStart"/>
      <w:r>
        <w:t>п.Сагуны</w:t>
      </w:r>
      <w:proofErr w:type="spellEnd"/>
      <w:r>
        <w:t xml:space="preserve"> </w:t>
      </w:r>
    </w:p>
    <w:p w:rsidR="000C4212" w:rsidRDefault="000C4212" w:rsidP="000C4212">
      <w:pPr>
        <w:jc w:val="center"/>
        <w:rPr>
          <w:sz w:val="28"/>
          <w:szCs w:val="28"/>
        </w:rPr>
      </w:pPr>
    </w:p>
    <w:tbl>
      <w:tblPr>
        <w:tblW w:w="10378" w:type="dxa"/>
        <w:tblLook w:val="01E0" w:firstRow="1" w:lastRow="1" w:firstColumn="1" w:lastColumn="1" w:noHBand="0" w:noVBand="0"/>
      </w:tblPr>
      <w:tblGrid>
        <w:gridCol w:w="6324"/>
        <w:gridCol w:w="4054"/>
      </w:tblGrid>
      <w:tr w:rsidR="000C4212" w:rsidTr="000C4212">
        <w:tc>
          <w:tcPr>
            <w:tcW w:w="6324" w:type="dxa"/>
            <w:hideMark/>
          </w:tcPr>
          <w:p w:rsidR="000C4212" w:rsidRDefault="000C42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Берёзовского сельского поселения Подгоренского муниципального района Воронежской области</w:t>
            </w:r>
          </w:p>
          <w:p w:rsidR="000C4212" w:rsidRDefault="000C42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от</w:t>
            </w:r>
            <w:proofErr w:type="gramEnd"/>
            <w:r>
              <w:rPr>
                <w:b/>
                <w:sz w:val="28"/>
                <w:szCs w:val="28"/>
              </w:rPr>
              <w:t xml:space="preserve"> 08.04.2016 года № 29 «</w:t>
            </w:r>
            <w:r>
              <w:rPr>
                <w:rFonts w:cs="Arial"/>
                <w:b/>
                <w:sz w:val="28"/>
                <w:szCs w:val="28"/>
              </w:rPr>
              <w:t xml:space="preserve">Об утверждении административного регламента </w:t>
            </w:r>
            <w:r>
              <w:rPr>
                <w:rFonts w:cs="Arial"/>
                <w:b/>
                <w:bCs/>
                <w:sz w:val="28"/>
                <w:szCs w:val="28"/>
              </w:rPr>
              <w:t>по предоставлению муниципальной услуги</w:t>
            </w:r>
            <w:r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</w:p>
          <w:p w:rsidR="000C4212" w:rsidRDefault="000C42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 </w:t>
            </w:r>
          </w:p>
        </w:tc>
        <w:tc>
          <w:tcPr>
            <w:tcW w:w="4054" w:type="dxa"/>
          </w:tcPr>
          <w:p w:rsidR="000C4212" w:rsidRDefault="000C4212">
            <w:pPr>
              <w:rPr>
                <w:b/>
                <w:sz w:val="28"/>
                <w:szCs w:val="28"/>
              </w:rPr>
            </w:pPr>
          </w:p>
        </w:tc>
      </w:tr>
    </w:tbl>
    <w:p w:rsidR="000C4212" w:rsidRDefault="000C4212" w:rsidP="000C4212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       </w:t>
      </w:r>
    </w:p>
    <w:p w:rsidR="000C4212" w:rsidRDefault="000C4212" w:rsidP="000C421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                         «Об общих принципах организации местного самоуправления в Российской Федерации», Федеральным законом от 27.07.2010 № 210-ФЗ                          «Об организации предоставления государственных и муниципальных услуг», </w:t>
      </w:r>
      <w:r>
        <w:rPr>
          <w:rFonts w:eastAsia="Calibri"/>
          <w:sz w:val="28"/>
          <w:szCs w:val="28"/>
        </w:rPr>
        <w:t xml:space="preserve">Уставом Берёзовского сельского поселения Подгоренского муниципального района, </w:t>
      </w:r>
      <w:r>
        <w:rPr>
          <w:sz w:val="28"/>
          <w:szCs w:val="28"/>
        </w:rPr>
        <w:t xml:space="preserve">постановлением администрации Берёзовского сельского поселения Подгоренского муниципального района от 30.11.2022 № 29 «Об утверждении порядка разработки и утверждения административных регламентов предоставления муниципальных услуг», учитывая экспертное заключение правового управления Правительства Воронежской области № 19-62-20-114-П от        , протест прокуратуры от 06.03.2023 № 2-1-2023, администрация Берёзовского сельского поселения Подгоренского муниципального района Воронежской области                                   </w:t>
      </w:r>
      <w:r>
        <w:rPr>
          <w:b/>
          <w:sz w:val="28"/>
          <w:szCs w:val="28"/>
        </w:rPr>
        <w:t>п о с т а н о в л я е т :</w:t>
      </w:r>
    </w:p>
    <w:p w:rsidR="000C4212" w:rsidRDefault="000C4212" w:rsidP="000C4212">
      <w:pPr>
        <w:autoSpaceDE w:val="0"/>
        <w:autoSpaceDN w:val="0"/>
        <w:adjustRightInd w:val="0"/>
        <w:ind w:firstLine="570"/>
        <w:jc w:val="both"/>
        <w:rPr>
          <w:rFonts w:eastAsia="Calibri"/>
        </w:rPr>
      </w:pPr>
    </w:p>
    <w:p w:rsidR="000C4212" w:rsidRDefault="000C4212" w:rsidP="000C421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Берёзовского </w:t>
      </w:r>
      <w:r>
        <w:rPr>
          <w:sz w:val="28"/>
          <w:szCs w:val="28"/>
        </w:rPr>
        <w:lastRenderedPageBreak/>
        <w:t xml:space="preserve">сельского поселения Подгоренского муниципального района Воронежской области от 08.04.2016 года № 29 «Об утверждении административного регламента </w:t>
      </w:r>
      <w:r>
        <w:rPr>
          <w:bCs/>
          <w:sz w:val="28"/>
          <w:szCs w:val="28"/>
        </w:rPr>
        <w:t xml:space="preserve">по предоставлению муниципальной услуги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 (далее – Постановление), следующего содержания:  </w:t>
      </w:r>
    </w:p>
    <w:p w:rsidR="000C4212" w:rsidRDefault="000C4212" w:rsidP="000C421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Наименование регламента изложить в следующей редакции:</w:t>
      </w:r>
    </w:p>
    <w:p w:rsidR="000C4212" w:rsidRDefault="000C4212" w:rsidP="000C421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сервитутов».</w:t>
      </w:r>
    </w:p>
    <w:p w:rsidR="000C4212" w:rsidRDefault="000C4212" w:rsidP="000C421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1 Постановления изложить в следующей редакции:</w:t>
      </w:r>
    </w:p>
    <w:p w:rsidR="000C4212" w:rsidRDefault="000C4212" w:rsidP="000C4212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«1. Утвердить административный регламент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 согласно приложению к настоящему постановлению.».</w:t>
      </w:r>
    </w:p>
    <w:p w:rsidR="000C4212" w:rsidRDefault="000C4212" w:rsidP="000C421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наименовании и по тексту административного регламента, утвержденного Постановлением (далее – Регламент), наименование муниципальной услуги изменить на следующее: </w:t>
      </w:r>
      <w:r>
        <w:rPr>
          <w:rFonts w:cs="Arial"/>
          <w:sz w:val="28"/>
          <w:szCs w:val="28"/>
        </w:rPr>
        <w:t>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сервитутов».</w:t>
      </w:r>
    </w:p>
    <w:p w:rsidR="000C4212" w:rsidRDefault="000C4212" w:rsidP="000C421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Абзац 19 подпункта </w:t>
      </w:r>
      <w:proofErr w:type="gramStart"/>
      <w:r>
        <w:rPr>
          <w:sz w:val="28"/>
          <w:szCs w:val="28"/>
        </w:rPr>
        <w:t>2.6.1.2  пункта</w:t>
      </w:r>
      <w:proofErr w:type="gramEnd"/>
      <w:r>
        <w:rPr>
          <w:sz w:val="28"/>
          <w:szCs w:val="28"/>
        </w:rPr>
        <w:t xml:space="preserve"> 2.6 раздела 2 Регламента изложить в следующей редакции:</w:t>
      </w:r>
    </w:p>
    <w:p w:rsidR="000C4212" w:rsidRDefault="000C4212" w:rsidP="000C421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«б) схема расположения предполагаемых к использованию земель или части земельного участка на кадастровом плане территории, подготовленная в соответствии с </w:t>
      </w:r>
      <w:hyperlink r:id="rId4" w:history="1">
        <w:r>
          <w:rPr>
            <w:rStyle w:val="a6"/>
            <w:color w:val="auto"/>
            <w:sz w:val="28"/>
            <w:szCs w:val="28"/>
            <w:u w:val="none"/>
          </w:rPr>
          <w:t>Приказом</w:t>
        </w:r>
      </w:hyperlink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19.04.2022 № П/0148                             «Об утверждении требований к подготовке схемы расположения земельного участка или земельных участков на кадастровом плане территории и формату </w:t>
      </w:r>
      <w:r>
        <w:rPr>
          <w:sz w:val="28"/>
          <w:szCs w:val="28"/>
        </w:rPr>
        <w:lastRenderedPageBreak/>
        <w:t>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0C4212" w:rsidRDefault="000C4212" w:rsidP="000C421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абзаце 22 подпункта </w:t>
      </w:r>
      <w:proofErr w:type="gramStart"/>
      <w:r>
        <w:rPr>
          <w:sz w:val="28"/>
          <w:szCs w:val="28"/>
        </w:rPr>
        <w:t>2.6.1.2  пункта</w:t>
      </w:r>
      <w:proofErr w:type="gramEnd"/>
      <w:r>
        <w:rPr>
          <w:sz w:val="28"/>
          <w:szCs w:val="28"/>
        </w:rPr>
        <w:t xml:space="preserve"> 2.6 раздела 2 Регламента слова «Приказом Минэкономразвития № 762» заменить словами «</w:t>
      </w:r>
      <w:hyperlink r:id="rId5" w:history="1">
        <w:r>
          <w:rPr>
            <w:rStyle w:val="a6"/>
            <w:color w:val="auto"/>
            <w:sz w:val="28"/>
            <w:szCs w:val="28"/>
            <w:u w:val="none"/>
          </w:rPr>
          <w:t>Приказом</w:t>
        </w:r>
      </w:hyperlink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№ П/0148»;</w:t>
      </w:r>
    </w:p>
    <w:p w:rsidR="000C4212" w:rsidRDefault="000C4212" w:rsidP="000C421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После абзаца 22 подпункта </w:t>
      </w:r>
      <w:proofErr w:type="gramStart"/>
      <w:r>
        <w:rPr>
          <w:sz w:val="28"/>
          <w:szCs w:val="28"/>
        </w:rPr>
        <w:t>2.6.1.2  пункта</w:t>
      </w:r>
      <w:proofErr w:type="gramEnd"/>
      <w:r>
        <w:rPr>
          <w:sz w:val="28"/>
          <w:szCs w:val="28"/>
        </w:rPr>
        <w:t xml:space="preserve"> 2.6 раздела 2 Регламента дополнить абзацами следующего содержания:</w:t>
      </w:r>
    </w:p>
    <w:p w:rsidR="000C4212" w:rsidRDefault="000C4212" w:rsidP="000C421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«е) письмо органа архитектуры по месту расположения земельных участков, содержащее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в случае использования земель заинтересованными лицами с целью размещения Объектов, указанных в </w:t>
      </w:r>
      <w:hyperlink r:id="rId6" w:history="1">
        <w:r>
          <w:rPr>
            <w:rStyle w:val="a6"/>
            <w:color w:val="auto"/>
            <w:sz w:val="28"/>
            <w:szCs w:val="28"/>
            <w:u w:val="none"/>
          </w:rPr>
          <w:t>пунктах 1</w:t>
        </w:r>
      </w:hyperlink>
      <w:r>
        <w:rPr>
          <w:sz w:val="28"/>
          <w:szCs w:val="28"/>
        </w:rPr>
        <w:t xml:space="preserve"> - </w:t>
      </w:r>
      <w:hyperlink r:id="rId7" w:history="1">
        <w:r>
          <w:rPr>
            <w:rStyle w:val="a6"/>
            <w:color w:val="auto"/>
            <w:sz w:val="28"/>
            <w:szCs w:val="28"/>
            <w:u w:val="none"/>
          </w:rPr>
          <w:t>3</w:t>
        </w:r>
      </w:hyperlink>
      <w:r>
        <w:rPr>
          <w:sz w:val="28"/>
          <w:szCs w:val="28"/>
        </w:rPr>
        <w:t xml:space="preserve">, </w:t>
      </w:r>
      <w:hyperlink r:id="rId8" w:history="1">
        <w:r>
          <w:rPr>
            <w:rStyle w:val="a6"/>
            <w:color w:val="auto"/>
            <w:sz w:val="28"/>
            <w:szCs w:val="28"/>
            <w:u w:val="none"/>
          </w:rPr>
          <w:t>5</w:t>
        </w:r>
      </w:hyperlink>
      <w:r>
        <w:rPr>
          <w:sz w:val="28"/>
          <w:szCs w:val="28"/>
        </w:rPr>
        <w:t xml:space="preserve"> - </w:t>
      </w:r>
      <w:hyperlink r:id="rId9" w:history="1">
        <w:r>
          <w:rPr>
            <w:rStyle w:val="a6"/>
            <w:color w:val="auto"/>
            <w:sz w:val="28"/>
            <w:szCs w:val="28"/>
            <w:u w:val="none"/>
          </w:rPr>
          <w:t>7</w:t>
        </w:r>
      </w:hyperlink>
      <w:r>
        <w:rPr>
          <w:sz w:val="28"/>
          <w:szCs w:val="28"/>
        </w:rPr>
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3 декабря 2014 года № 1300;</w:t>
      </w:r>
    </w:p>
    <w:p w:rsidR="000C4212" w:rsidRDefault="000C4212" w:rsidP="000C421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 xml:space="preserve">) архитектурное решение (летнего кафе), согласованное органом местного самоуправления Подгоренского муниципального района, или эскиз типового размещения временной организации быстрого обслуживания (летнего кафе) при использовании земель или земельного участка для </w:t>
      </w:r>
      <w:r>
        <w:rPr>
          <w:sz w:val="28"/>
          <w:szCs w:val="28"/>
        </w:rPr>
        <w:lastRenderedPageBreak/>
        <w:t>размещения элементов благоустройства территории в целях расположения временных сооружений или временных конструкций, предназначенных для оказания услуг по организации общественного питания;</w:t>
      </w:r>
    </w:p>
    <w:p w:rsidR="000C4212" w:rsidRDefault="000C4212" w:rsidP="000C421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) типовое архитектурное решение, выполненное в соответствии с требованиями, установленными нормативными правовыми актами органов местного самоуправления Подгоренского муниципального района, при использовании земель или земельного участка для размещения линии связи, линейно-кабельных сооружений связи и иных сооружений связи в целях расположения вышек сотовой связи и опор двойного назначения.»</w:t>
      </w:r>
    </w:p>
    <w:p w:rsidR="000C4212" w:rsidRDefault="000C4212" w:rsidP="000C421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Абзац 1 пункта </w:t>
      </w:r>
      <w:proofErr w:type="gramStart"/>
      <w:r>
        <w:rPr>
          <w:sz w:val="28"/>
          <w:szCs w:val="28"/>
        </w:rPr>
        <w:t>2.8  раздела</w:t>
      </w:r>
      <w:proofErr w:type="gramEnd"/>
      <w:r>
        <w:rPr>
          <w:sz w:val="28"/>
          <w:szCs w:val="28"/>
        </w:rPr>
        <w:t xml:space="preserve"> 2 Регламента изложить в следующей редакции:</w:t>
      </w:r>
    </w:p>
    <w:p w:rsidR="000C4212" w:rsidRDefault="000C4212" w:rsidP="000C4212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«Разрешение выдается Уполномоченным органом на срок размещения и эксплуатации Объекта, но не превышающий 5 лет.»;</w:t>
      </w:r>
    </w:p>
    <w:p w:rsidR="000C4212" w:rsidRDefault="000C4212" w:rsidP="000C4212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1.8. Абзацы 4, 5 и 6 пункта 2.8 раздела 2 Регламента исключить.</w:t>
      </w:r>
    </w:p>
    <w:p w:rsidR="000C4212" w:rsidRDefault="000C4212" w:rsidP="000C421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</w:t>
      </w:r>
      <w:proofErr w:type="gramStart"/>
      <w:r>
        <w:rPr>
          <w:sz w:val="28"/>
          <w:szCs w:val="28"/>
        </w:rPr>
        <w:t>постановление  вступает</w:t>
      </w:r>
      <w:proofErr w:type="gramEnd"/>
      <w:r>
        <w:rPr>
          <w:sz w:val="28"/>
          <w:szCs w:val="28"/>
        </w:rPr>
        <w:t xml:space="preserve">  в силу с даты официального опубликования  в Вестнике муниципальных правовых актов Берёзовского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Берёзовского сельского поселения Подгоренского муниципального района Воронежской области.</w:t>
      </w:r>
    </w:p>
    <w:p w:rsidR="000C4212" w:rsidRDefault="000C4212" w:rsidP="000C4212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0C4212" w:rsidRDefault="000C4212" w:rsidP="000C4212">
      <w:pPr>
        <w:pStyle w:val="a5"/>
        <w:tabs>
          <w:tab w:val="left" w:pos="1134"/>
        </w:tabs>
        <w:ind w:left="0"/>
        <w:jc w:val="both"/>
        <w:rPr>
          <w:color w:val="000000"/>
          <w:sz w:val="28"/>
          <w:szCs w:val="28"/>
        </w:rPr>
      </w:pPr>
    </w:p>
    <w:p w:rsidR="000C4212" w:rsidRDefault="000C4212" w:rsidP="000C4212">
      <w:pPr>
        <w:pStyle w:val="a5"/>
        <w:tabs>
          <w:tab w:val="left" w:pos="1134"/>
        </w:tabs>
        <w:ind w:left="0"/>
        <w:jc w:val="both"/>
        <w:rPr>
          <w:color w:val="000000"/>
          <w:sz w:val="28"/>
          <w:szCs w:val="28"/>
        </w:rPr>
      </w:pPr>
    </w:p>
    <w:p w:rsidR="000C4212" w:rsidRDefault="000C4212" w:rsidP="000C4212">
      <w:pPr>
        <w:pStyle w:val="a5"/>
        <w:tabs>
          <w:tab w:val="left" w:pos="1134"/>
        </w:tabs>
        <w:ind w:left="0"/>
        <w:jc w:val="both"/>
        <w:rPr>
          <w:color w:val="000000"/>
          <w:sz w:val="28"/>
          <w:szCs w:val="28"/>
        </w:rPr>
      </w:pPr>
    </w:p>
    <w:p w:rsidR="000C4212" w:rsidRDefault="000C4212" w:rsidP="000C4212">
      <w:pPr>
        <w:rPr>
          <w:sz w:val="28"/>
          <w:szCs w:val="28"/>
        </w:rPr>
      </w:pPr>
      <w:r>
        <w:rPr>
          <w:sz w:val="28"/>
          <w:szCs w:val="28"/>
        </w:rPr>
        <w:t>Глава Берёзовского</w:t>
      </w:r>
    </w:p>
    <w:p w:rsidR="002B2F19" w:rsidRDefault="000C4212" w:rsidP="000C4212"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                                          Г.Н.Касьянова</w:t>
      </w:r>
      <w:r>
        <w:rPr>
          <w:b/>
          <w:sz w:val="28"/>
          <w:szCs w:val="28"/>
        </w:rPr>
        <w:t xml:space="preserve">             </w:t>
      </w:r>
    </w:p>
    <w:sectPr w:rsidR="002B2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C8"/>
    <w:rsid w:val="000C4212"/>
    <w:rsid w:val="002651D9"/>
    <w:rsid w:val="002B2F19"/>
    <w:rsid w:val="00C51FB3"/>
    <w:rsid w:val="00E0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B733F-B8EB-4BA1-A2E4-E862FEFF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C421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0C4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C4212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0C42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65E63259E05C3B4B26A09DB2034FA1ECE997AF2757CBFE1DE69DFB9EFFC8CBBCF1E9FDE5EAC925E90283CCA5151F0C6A962258D2101B65NFp3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65E63259E05C3B4B26A09DB2034FA1ECE997AF2757CBFE1DE69DFB9EFFC8CBBCF1E9FDE5EAC925EF0283CCA5151F0C6A962258D2101B65NFp3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65E63259E05C3B4B26A09DB2034FA1ECE997AF2757CBFE1DE69DFB9EFFC8CBBCF1E9FDE5EAC925ED0283CCA5151F0C6A962258D2101B65NFp3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361C696E06AF4439FC6D8A7A4FABC748EE6BD1613FCA587ECD1AC38C18C655CFC79F54DBB6CF806B6673949AFr1c3L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23BED91CBF39F2228CAA60E4893081A77D830EC7EB7B0976E2C5870400A1D0A266520CCF1D404370C2A9C45E3E6RFL" TargetMode="External"/><Relationship Id="rId9" Type="http://schemas.openxmlformats.org/officeDocument/2006/relationships/hyperlink" Target="consultantplus://offline/ref=6665E63259E05C3B4B26A09DB2034FA1ECE997AF2757CBFE1DE69DFB9EFFC8CBBCF1E9FDE5EAC925EB0283CCA5151F0C6A962258D2101B65NFp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DEXP-1</dc:creator>
  <cp:keywords/>
  <dc:description/>
  <cp:lastModifiedBy>DEXP-1</cp:lastModifiedBy>
  <cp:revision>5</cp:revision>
  <dcterms:created xsi:type="dcterms:W3CDTF">2023-03-24T08:36:00Z</dcterms:created>
  <dcterms:modified xsi:type="dcterms:W3CDTF">2023-04-18T11:53:00Z</dcterms:modified>
</cp:coreProperties>
</file>